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500" w:lineRule="exact"/>
        <w:jc w:val="center"/>
        <w:rPr>
          <w:rFonts w:hint="eastAsia" w:ascii="UD デジタル 教科書体 N-B" w:hAnsi="UD デジタル 教科書体 N-B" w:eastAsia="UD デジタル 教科書体 N-B"/>
          <w:color w:val="000000" w:themeColor="text1"/>
          <w:sz w:val="32"/>
        </w:rPr>
      </w:pPr>
      <w:r>
        <w:rPr>
          <w:rFonts w:hint="eastAsia" w:ascii="UD デジタル 教科書体 N-B" w:hAnsi="UD デジタル 教科書体 N-B" w:eastAsia="UD デジタル 教科書体 N-B"/>
          <w:color w:val="000000" w:themeColor="text1"/>
          <w:sz w:val="32"/>
        </w:rPr>
        <w:t>令和５年度うきは市会計年度任用職員募集要項</w:t>
      </w:r>
    </w:p>
    <w:p>
      <w:pPr>
        <w:pStyle w:val="0"/>
        <w:spacing w:line="500" w:lineRule="exact"/>
        <w:jc w:val="center"/>
        <w:rPr>
          <w:rFonts w:hint="eastAsia" w:ascii="UD デジタル 教科書体 N-B" w:hAnsi="UD デジタル 教科書体 N-B" w:eastAsia="UD デジタル 教科書体 N-B"/>
          <w:color w:val="000000" w:themeColor="text1"/>
          <w:sz w:val="32"/>
        </w:rPr>
      </w:pPr>
      <w:r>
        <w:rPr>
          <w:rFonts w:hint="eastAsia" w:ascii="UD デジタル 教科書体 N-B" w:hAnsi="UD デジタル 教科書体 N-B" w:eastAsia="UD デジタル 教科書体 N-B"/>
          <w:color w:val="000000" w:themeColor="text1"/>
          <w:sz w:val="32"/>
        </w:rPr>
        <w:t>（令和６年４月１日採用）</w:t>
      </w:r>
    </w:p>
    <w:p>
      <w:pPr>
        <w:pStyle w:val="0"/>
        <w:spacing w:line="500" w:lineRule="exact"/>
        <w:jc w:val="center"/>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sz w:val="32"/>
        </w:rPr>
        <w:t>【試験区分</w:t>
      </w:r>
      <w:r>
        <w:rPr>
          <w:rFonts w:hint="eastAsia" w:ascii="UD デジタル 教科書体 N-B" w:hAnsi="UD デジタル 教科書体 N-B" w:eastAsia="UD デジタル 教科書体 N-B"/>
          <w:color w:val="000000" w:themeColor="text1"/>
          <w:sz w:val="32"/>
        </w:rPr>
        <w:t>:</w:t>
      </w:r>
      <w:r>
        <w:rPr>
          <w:rFonts w:hint="eastAsia" w:ascii="UD デジタル 教科書体 N-B" w:hAnsi="UD デジタル 教科書体 N-B" w:eastAsia="UD デジタル 教科書体 N-B"/>
          <w:color w:val="000000" w:themeColor="text1"/>
          <w:sz w:val="32"/>
        </w:rPr>
        <w:t>集落支援員】</w:t>
      </w:r>
    </w:p>
    <w:p>
      <w:pPr>
        <w:pStyle w:val="0"/>
        <w:jc w:val="right"/>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令和６年１月４日</w:t>
      </w:r>
    </w:p>
    <w:p>
      <w:pPr>
        <w:pStyle w:val="0"/>
        <w:jc w:val="right"/>
        <w:rPr>
          <w:rFonts w:hint="eastAsia" w:ascii="UD デジタル 教科書体 N-B" w:hAnsi="UD デジタル 教科書体 N-B" w:eastAsia="UD デジタル 教科書体 N-B"/>
          <w:color w:val="000000" w:themeColor="text1"/>
        </w:rPr>
      </w:pPr>
      <w:bookmarkStart w:id="0" w:name="_GoBack"/>
      <w:bookmarkEnd w:id="0"/>
      <w:r>
        <w:rPr>
          <w:rFonts w:hint="eastAsia" w:ascii="UD デジタル 教科書体 N-B" w:hAnsi="UD デジタル 教科書体 N-B" w:eastAsia="UD デジタル 教科書体 N-B"/>
          <w:color w:val="000000" w:themeColor="text1"/>
        </w:rPr>
        <w:t>うきは市うきはブランド推進課地域振興係</w:t>
      </w:r>
    </w:p>
    <w:p>
      <w:pPr>
        <w:pStyle w:val="0"/>
        <w:jc w:val="right"/>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w:t>
      </w:r>
      <w:r>
        <w:rPr>
          <w:rFonts w:hint="eastAsia" w:ascii="UD デジタル 教科書体 N-B" w:hAnsi="UD デジタル 教科書体 N-B" w:eastAsia="UD デジタル 教科書体 N-B"/>
          <w:color w:val="000000" w:themeColor="text1"/>
        </w:rPr>
        <w:t xml:space="preserve">839-1401 </w:t>
      </w:r>
      <w:r>
        <w:rPr>
          <w:rFonts w:hint="eastAsia" w:ascii="UD デジタル 教科書体 N-B" w:hAnsi="UD デジタル 教科書体 N-B" w:eastAsia="UD デジタル 教科書体 N-B"/>
          <w:color w:val="000000" w:themeColor="text1"/>
        </w:rPr>
        <w:t>うきは市浮羽町朝田</w:t>
      </w:r>
      <w:r>
        <w:rPr>
          <w:rFonts w:hint="eastAsia" w:ascii="UD デジタル 教科書体 N-B" w:hAnsi="UD デジタル 教科書体 N-B" w:eastAsia="UD デジタル 教科書体 N-B"/>
          <w:color w:val="000000" w:themeColor="text1"/>
        </w:rPr>
        <w:t>582</w:t>
      </w:r>
      <w:r>
        <w:rPr>
          <w:rFonts w:hint="eastAsia" w:ascii="UD デジタル 教科書体 N-B" w:hAnsi="UD デジタル 教科書体 N-B" w:eastAsia="UD デジタル 教科書体 N-B"/>
          <w:color w:val="000000" w:themeColor="text1"/>
        </w:rPr>
        <w:t>番地</w:t>
      </w:r>
      <w:r>
        <w:rPr>
          <w:rFonts w:hint="eastAsia" w:ascii="UD デジタル 教科書体 N-B" w:hAnsi="UD デジタル 教科書体 N-B" w:eastAsia="UD デジタル 教科書体 N-B"/>
          <w:color w:val="000000" w:themeColor="text1"/>
        </w:rPr>
        <w:t>1</w:t>
      </w:r>
    </w:p>
    <w:p>
      <w:pPr>
        <w:pStyle w:val="0"/>
        <w:jc w:val="right"/>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w:t>
      </w:r>
      <w:r>
        <w:rPr>
          <w:rFonts w:hint="eastAsia" w:ascii="UD デジタル 教科書体 N-B" w:hAnsi="UD デジタル 教科書体 N-B" w:eastAsia="UD デジタル 教科書体 N-B"/>
          <w:color w:val="000000" w:themeColor="text1"/>
        </w:rPr>
        <w:t>(0943)76-9059 (</w:t>
      </w:r>
      <w:r>
        <w:rPr>
          <w:rFonts w:hint="eastAsia" w:ascii="UD デジタル 教科書体 N-B" w:hAnsi="UD デジタル 教科書体 N-B" w:eastAsia="UD デジタル 教科書体 N-B"/>
          <w:color w:val="000000" w:themeColor="text1"/>
        </w:rPr>
        <w:t>直通</w:t>
      </w:r>
      <w:r>
        <w:rPr>
          <w:rFonts w:hint="eastAsia" w:ascii="UD デジタル 教科書体 N-B" w:hAnsi="UD デジタル 教科書体 N-B" w:eastAsia="UD デジタル 教科書体 N-B"/>
          <w:color w:val="000000" w:themeColor="text1"/>
        </w:rPr>
        <w:t>)</w:t>
      </w:r>
    </w:p>
    <w:p>
      <w:pPr>
        <w:pStyle w:val="0"/>
        <w:rPr>
          <w:rFonts w:hint="eastAsia" w:ascii="UD デジタル 教科書体 N-B" w:hAnsi="UD デジタル 教科書体 N-B" w:eastAsia="UD デジタル 教科書体 N-B"/>
          <w:color w:val="000000" w:themeColor="text1"/>
        </w:rPr>
      </w:pPr>
      <w:r>
        <w:rPr>
          <w:rFonts w:hint="eastAsia"/>
          <w:color w:val="000000" w:themeColor="text1"/>
        </w:rPr>
        <mc:AlternateContent>
          <mc:Choice Requires="wps">
            <w:drawing>
              <wp:anchor distT="0" distB="0" distL="71755" distR="71755" simplePos="0" relativeHeight="2" behindDoc="0" locked="0" layoutInCell="1" hidden="0" allowOverlap="1">
                <wp:simplePos x="0" y="0"/>
                <wp:positionH relativeFrom="column">
                  <wp:posOffset>16510</wp:posOffset>
                </wp:positionH>
                <wp:positionV relativeFrom="paragraph">
                  <wp:posOffset>57150</wp:posOffset>
                </wp:positionV>
                <wp:extent cx="6242050" cy="51244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6242050" cy="512445"/>
                        </a:xfrm>
                        <a:prstGeom prst="rect">
                          <a:avLst/>
                        </a:prstGeom>
                        <a:ln>
                          <a:prstDash val="dash"/>
                        </a:ln>
                      </wps:spPr>
                      <wps:style>
                        <a:lnRef idx="2">
                          <a:schemeClr val="dk1"/>
                        </a:lnRef>
                        <a:fillRef idx="1">
                          <a:schemeClr val="lt1"/>
                        </a:fillRef>
                        <a:effectRef idx="0">
                          <a:srgbClr val="000000"/>
                        </a:effectRef>
                        <a:fontRef idx="none">
                          <a:schemeClr val="dk1"/>
                        </a:fontRef>
                      </wps:style>
                      <wps:txbx>
                        <w:txbxContent>
                          <w:p>
                            <w:pPr>
                              <w:pStyle w:val="0"/>
                              <w:rPr>
                                <w:rFonts w:hint="eastAsia" w:ascii="UD デジタル 教科書体 N-B" w:hAnsi="UD デジタル 教科書体 N-B" w:eastAsia="UD デジタル 教科書体 N-B"/>
                                <w:color w:val="000000" w:themeColor="text1"/>
                                <w:sz w:val="22"/>
                              </w:rPr>
                            </w:pPr>
                            <w:r>
                              <w:rPr>
                                <w:rFonts w:hint="eastAsia" w:ascii="UD デジタル 教科書体 N-B" w:hAnsi="UD デジタル 教科書体 N-B" w:eastAsia="UD デジタル 教科書体 N-B"/>
                                <w:sz w:val="22"/>
                              </w:rPr>
                              <w:t>受付期間　　</w:t>
                            </w:r>
                            <w:r>
                              <w:rPr>
                                <w:rFonts w:hint="eastAsia" w:ascii="UD デジタル 教科書体 N-B" w:hAnsi="UD デジタル 教科書体 N-B" w:eastAsia="UD デジタル 教科書体 N-B"/>
                                <w:sz w:val="22"/>
                              </w:rPr>
                              <w:t xml:space="preserve"> </w:t>
                            </w:r>
                            <w:r>
                              <w:rPr>
                                <w:rFonts w:hint="eastAsia" w:ascii="UD デジタル 教科書体 N-B" w:hAnsi="UD デジタル 教科書体 N-B" w:eastAsia="UD デジタル 教科書体 N-B"/>
                                <w:color w:val="000000" w:themeColor="text1"/>
                                <w:sz w:val="22"/>
                              </w:rPr>
                              <w:t xml:space="preserve"> </w:t>
                            </w:r>
                            <w:r>
                              <w:rPr>
                                <w:rFonts w:hint="eastAsia" w:ascii="UD デジタル 教科書体 N-B" w:hAnsi="UD デジタル 教科書体 N-B" w:eastAsia="UD デジタル 教科書体 N-B"/>
                                <w:color w:val="000000" w:themeColor="text1"/>
                                <w:sz w:val="22"/>
                              </w:rPr>
                              <w:t>令和</w:t>
                            </w:r>
                            <w:r>
                              <w:rPr>
                                <w:rFonts w:hint="eastAsia" w:ascii="UD デジタル 教科書体 N-B" w:hAnsi="UD デジタル 教科書体 N-B" w:eastAsia="UD デジタル 教科書体 N-B"/>
                                <w:color w:val="000000" w:themeColor="text1"/>
                                <w:sz w:val="22"/>
                              </w:rPr>
                              <w:t>6</w:t>
                            </w:r>
                            <w:r>
                              <w:rPr>
                                <w:rFonts w:hint="eastAsia" w:ascii="UD デジタル 教科書体 N-B" w:hAnsi="UD デジタル 教科書体 N-B" w:eastAsia="UD デジタル 教科書体 N-B"/>
                                <w:color w:val="000000" w:themeColor="text1"/>
                                <w:sz w:val="22"/>
                              </w:rPr>
                              <w:t>年</w:t>
                            </w:r>
                            <w:r>
                              <w:rPr>
                                <w:rFonts w:hint="eastAsia" w:ascii="UD デジタル 教科書体 N-B" w:hAnsi="UD デジタル 教科書体 N-B" w:eastAsia="UD デジタル 教科書体 N-B"/>
                                <w:color w:val="000000" w:themeColor="text1"/>
                                <w:sz w:val="22"/>
                              </w:rPr>
                              <w:t>1</w:t>
                            </w:r>
                            <w:r>
                              <w:rPr>
                                <w:rFonts w:hint="eastAsia" w:ascii="UD デジタル 教科書体 N-B" w:hAnsi="UD デジタル 教科書体 N-B" w:eastAsia="UD デジタル 教科書体 N-B"/>
                                <w:color w:val="000000" w:themeColor="text1"/>
                                <w:sz w:val="22"/>
                              </w:rPr>
                              <w:t>月</w:t>
                            </w:r>
                            <w:r>
                              <w:rPr>
                                <w:rFonts w:hint="eastAsia" w:ascii="UD デジタル 教科書体 N-B" w:hAnsi="UD デジタル 教科書体 N-B" w:eastAsia="UD デジタル 教科書体 N-B"/>
                                <w:color w:val="000000" w:themeColor="text1"/>
                                <w:sz w:val="22"/>
                              </w:rPr>
                              <w:t>4</w:t>
                            </w:r>
                            <w:r>
                              <w:rPr>
                                <w:rFonts w:hint="eastAsia" w:ascii="UD デジタル 教科書体 N-B" w:hAnsi="UD デジタル 教科書体 N-B" w:eastAsia="UD デジタル 教科書体 N-B"/>
                                <w:color w:val="000000" w:themeColor="text1"/>
                                <w:sz w:val="22"/>
                              </w:rPr>
                              <w:t>日（木曜）～</w:t>
                            </w:r>
                            <w:r>
                              <w:rPr>
                                <w:rFonts w:hint="eastAsia" w:ascii="UD デジタル 教科書体 N-B" w:hAnsi="UD デジタル 教科書体 N-B" w:eastAsia="UD デジタル 教科書体 N-B"/>
                                <w:color w:val="000000" w:themeColor="text1"/>
                                <w:sz w:val="22"/>
                              </w:rPr>
                              <w:t>1</w:t>
                            </w:r>
                            <w:r>
                              <w:rPr>
                                <w:rFonts w:hint="eastAsia" w:ascii="UD デジタル 教科書体 N-B" w:hAnsi="UD デジタル 教科書体 N-B" w:eastAsia="UD デジタル 教科書体 N-B"/>
                                <w:color w:val="000000" w:themeColor="text1"/>
                                <w:sz w:val="22"/>
                              </w:rPr>
                              <w:t>月</w:t>
                            </w:r>
                            <w:r>
                              <w:rPr>
                                <w:rFonts w:hint="eastAsia" w:ascii="UD デジタル 教科書体 N-B" w:hAnsi="UD デジタル 教科書体 N-B" w:eastAsia="UD デジタル 教科書体 N-B"/>
                                <w:color w:val="000000" w:themeColor="text1"/>
                                <w:sz w:val="22"/>
                              </w:rPr>
                              <w:t>31</w:t>
                            </w:r>
                            <w:r>
                              <w:rPr>
                                <w:rFonts w:hint="eastAsia" w:ascii="UD デジタル 教科書体 N-B" w:hAnsi="UD デジタル 教科書体 N-B" w:eastAsia="UD デジタル 教科書体 N-B"/>
                                <w:color w:val="000000" w:themeColor="text1"/>
                                <w:sz w:val="22"/>
                              </w:rPr>
                              <w:t>日（水曜）まで　</w:t>
                            </w:r>
                            <w:r>
                              <w:rPr>
                                <w:rFonts w:hint="eastAsia" w:ascii="UD デジタル 教科書体 N-B" w:hAnsi="UD デジタル 教科書体 N-B" w:eastAsia="UD デジタル 教科書体 N-B"/>
                                <w:color w:val="000000" w:themeColor="text1"/>
                                <w:sz w:val="22"/>
                              </w:rPr>
                              <w:t>&lt;</w:t>
                            </w:r>
                            <w:r>
                              <w:rPr>
                                <w:rFonts w:hint="eastAsia" w:ascii="UD デジタル 教科書体 N-B" w:hAnsi="UD デジタル 教科書体 N-B" w:eastAsia="UD デジタル 教科書体 N-B"/>
                                <w:color w:val="000000" w:themeColor="text1"/>
                                <w:sz w:val="22"/>
                              </w:rPr>
                              <w:t>当日消印有効</w:t>
                            </w:r>
                            <w:r>
                              <w:rPr>
                                <w:rFonts w:hint="eastAsia" w:ascii="UD デジタル 教科書体 N-B" w:hAnsi="UD デジタル 教科書体 N-B" w:eastAsia="UD デジタル 教科書体 N-B"/>
                                <w:color w:val="000000" w:themeColor="text1"/>
                                <w:sz w:val="22"/>
                              </w:rPr>
                              <w:t>&gt;</w:t>
                            </w:r>
                          </w:p>
                          <w:p>
                            <w:pPr>
                              <w:pStyle w:val="0"/>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spacing w:val="45"/>
                                <w:sz w:val="22"/>
                                <w:fitText w:val="840" w:id="1"/>
                              </w:rPr>
                              <w:t>試験</w:t>
                            </w:r>
                            <w:r>
                              <w:rPr>
                                <w:rFonts w:hint="eastAsia" w:ascii="UD デジタル 教科書体 N-B" w:hAnsi="UD デジタル 教科書体 N-B" w:eastAsia="UD デジタル 教科書体 N-B"/>
                                <w:color w:val="000000" w:themeColor="text1"/>
                                <w:spacing w:val="1"/>
                                <w:sz w:val="22"/>
                                <w:fitText w:val="840" w:id="1"/>
                              </w:rPr>
                              <w:t>日</w:t>
                            </w:r>
                            <w:r>
                              <w:rPr>
                                <w:rFonts w:hint="eastAsia" w:ascii="UD デジタル 教科書体 N-B" w:hAnsi="UD デジタル 教科書体 N-B" w:eastAsia="UD デジタル 教科書体 N-B"/>
                                <w:color w:val="000000" w:themeColor="text1"/>
                                <w:sz w:val="22"/>
                              </w:rPr>
                              <w:t>　　　令和６年</w:t>
                            </w:r>
                            <w:r>
                              <w:rPr>
                                <w:rFonts w:hint="eastAsia" w:ascii="UD デジタル 教科書体 N-B" w:hAnsi="UD デジタル 教科書体 N-B" w:eastAsia="UD デジタル 教科書体 N-B"/>
                                <w:color w:val="000000" w:themeColor="text1"/>
                                <w:sz w:val="22"/>
                              </w:rPr>
                              <w:t>2</w:t>
                            </w:r>
                            <w:r>
                              <w:rPr>
                                <w:rFonts w:hint="eastAsia" w:ascii="UD デジタル 教科書体 N-B" w:hAnsi="UD デジタル 教科書体 N-B" w:eastAsia="UD デジタル 教科書体 N-B"/>
                                <w:color w:val="000000" w:themeColor="text1"/>
                                <w:sz w:val="22"/>
                              </w:rPr>
                              <w:t>月中旬</w:t>
                            </w:r>
                          </w:p>
                          <w:p>
                            <w:pPr>
                              <w:pStyle w:val="0"/>
                              <w:rPr>
                                <w:rFonts w:hint="eastAsia"/>
                              </w:rPr>
                            </w:pPr>
                          </w:p>
                        </w:txbxContent>
                      </wps:txbx>
                      <wps:bodyPr vertOverflow="overflow" horzOverflow="overflow" wrap="square" lIns="74295" tIns="8890" rIns="74295" bIns="8890"/>
                    </wps:wsp>
                  </a:graphicData>
                </a:graphic>
              </wp:anchor>
            </w:drawing>
          </mc:Choice>
          <mc:Fallback>
            <w:pict>
              <v:rect id="オブジェクト 0" style="mso-wrap-distance-right:5.65pt;mso-wrap-distance-bottom:0pt;margin-top:4.5pt;mso-position-vertical-relative:text;mso-position-horizontal-relative:text;position:absolute;height:40.35pt;mso-wrap-distance-top:0pt;width:491.5pt;mso-wrap-distance-left:5.65pt;margin-left:1.3pt;z-index:2;" o:spid="_x0000_s1026" o:allowincell="t" o:allowoverlap="t" filled="t" fillcolor="#ffffff [3201]" stroked="t" strokecolor="#000000 [3200]" strokeweight="1pt" o:spt="1">
                <v:fill/>
                <v:stroke linestyle="single" miterlimit="8" endcap="flat" dashstyle="dash" filltype="solid"/>
                <v:textbox style="layout-flow:horizontal;" inset="2.0637499999999998mm,0.24694444444444438mm,2.0637499999999998mm,0.24694444444444438mm">
                  <w:txbxContent>
                    <w:p>
                      <w:pPr>
                        <w:pStyle w:val="0"/>
                        <w:rPr>
                          <w:rFonts w:hint="eastAsia" w:ascii="UD デジタル 教科書体 N-B" w:hAnsi="UD デジタル 教科書体 N-B" w:eastAsia="UD デジタル 教科書体 N-B"/>
                          <w:color w:val="000000" w:themeColor="text1"/>
                          <w:sz w:val="22"/>
                        </w:rPr>
                      </w:pPr>
                      <w:r>
                        <w:rPr>
                          <w:rFonts w:hint="eastAsia" w:ascii="UD デジタル 教科書体 N-B" w:hAnsi="UD デジタル 教科書体 N-B" w:eastAsia="UD デジタル 教科書体 N-B"/>
                          <w:sz w:val="22"/>
                        </w:rPr>
                        <w:t>受付期間　　</w:t>
                      </w:r>
                      <w:r>
                        <w:rPr>
                          <w:rFonts w:hint="eastAsia" w:ascii="UD デジタル 教科書体 N-B" w:hAnsi="UD デジタル 教科書体 N-B" w:eastAsia="UD デジタル 教科書体 N-B"/>
                          <w:sz w:val="22"/>
                        </w:rPr>
                        <w:t xml:space="preserve"> </w:t>
                      </w:r>
                      <w:r>
                        <w:rPr>
                          <w:rFonts w:hint="eastAsia" w:ascii="UD デジタル 教科書体 N-B" w:hAnsi="UD デジタル 教科書体 N-B" w:eastAsia="UD デジタル 教科書体 N-B"/>
                          <w:color w:val="000000" w:themeColor="text1"/>
                          <w:sz w:val="22"/>
                        </w:rPr>
                        <w:t xml:space="preserve"> </w:t>
                      </w:r>
                      <w:r>
                        <w:rPr>
                          <w:rFonts w:hint="eastAsia" w:ascii="UD デジタル 教科書体 N-B" w:hAnsi="UD デジタル 教科書体 N-B" w:eastAsia="UD デジタル 教科書体 N-B"/>
                          <w:color w:val="000000" w:themeColor="text1"/>
                          <w:sz w:val="22"/>
                        </w:rPr>
                        <w:t>令和</w:t>
                      </w:r>
                      <w:r>
                        <w:rPr>
                          <w:rFonts w:hint="eastAsia" w:ascii="UD デジタル 教科書体 N-B" w:hAnsi="UD デジタル 教科書体 N-B" w:eastAsia="UD デジタル 教科書体 N-B"/>
                          <w:color w:val="000000" w:themeColor="text1"/>
                          <w:sz w:val="22"/>
                        </w:rPr>
                        <w:t>6</w:t>
                      </w:r>
                      <w:r>
                        <w:rPr>
                          <w:rFonts w:hint="eastAsia" w:ascii="UD デジタル 教科書体 N-B" w:hAnsi="UD デジタル 教科書体 N-B" w:eastAsia="UD デジタル 教科書体 N-B"/>
                          <w:color w:val="000000" w:themeColor="text1"/>
                          <w:sz w:val="22"/>
                        </w:rPr>
                        <w:t>年</w:t>
                      </w:r>
                      <w:r>
                        <w:rPr>
                          <w:rFonts w:hint="eastAsia" w:ascii="UD デジタル 教科書体 N-B" w:hAnsi="UD デジタル 教科書体 N-B" w:eastAsia="UD デジタル 教科書体 N-B"/>
                          <w:color w:val="000000" w:themeColor="text1"/>
                          <w:sz w:val="22"/>
                        </w:rPr>
                        <w:t>1</w:t>
                      </w:r>
                      <w:r>
                        <w:rPr>
                          <w:rFonts w:hint="eastAsia" w:ascii="UD デジタル 教科書体 N-B" w:hAnsi="UD デジタル 教科書体 N-B" w:eastAsia="UD デジタル 教科書体 N-B"/>
                          <w:color w:val="000000" w:themeColor="text1"/>
                          <w:sz w:val="22"/>
                        </w:rPr>
                        <w:t>月</w:t>
                      </w:r>
                      <w:r>
                        <w:rPr>
                          <w:rFonts w:hint="eastAsia" w:ascii="UD デジタル 教科書体 N-B" w:hAnsi="UD デジタル 教科書体 N-B" w:eastAsia="UD デジタル 教科書体 N-B"/>
                          <w:color w:val="000000" w:themeColor="text1"/>
                          <w:sz w:val="22"/>
                        </w:rPr>
                        <w:t>4</w:t>
                      </w:r>
                      <w:r>
                        <w:rPr>
                          <w:rFonts w:hint="eastAsia" w:ascii="UD デジタル 教科書体 N-B" w:hAnsi="UD デジタル 教科書体 N-B" w:eastAsia="UD デジタル 教科書体 N-B"/>
                          <w:color w:val="000000" w:themeColor="text1"/>
                          <w:sz w:val="22"/>
                        </w:rPr>
                        <w:t>日（木曜）～</w:t>
                      </w:r>
                      <w:r>
                        <w:rPr>
                          <w:rFonts w:hint="eastAsia" w:ascii="UD デジタル 教科書体 N-B" w:hAnsi="UD デジタル 教科書体 N-B" w:eastAsia="UD デジタル 教科書体 N-B"/>
                          <w:color w:val="000000" w:themeColor="text1"/>
                          <w:sz w:val="22"/>
                        </w:rPr>
                        <w:t>1</w:t>
                      </w:r>
                      <w:r>
                        <w:rPr>
                          <w:rFonts w:hint="eastAsia" w:ascii="UD デジタル 教科書体 N-B" w:hAnsi="UD デジタル 教科書体 N-B" w:eastAsia="UD デジタル 教科書体 N-B"/>
                          <w:color w:val="000000" w:themeColor="text1"/>
                          <w:sz w:val="22"/>
                        </w:rPr>
                        <w:t>月</w:t>
                      </w:r>
                      <w:r>
                        <w:rPr>
                          <w:rFonts w:hint="eastAsia" w:ascii="UD デジタル 教科書体 N-B" w:hAnsi="UD デジタル 教科書体 N-B" w:eastAsia="UD デジタル 教科書体 N-B"/>
                          <w:color w:val="000000" w:themeColor="text1"/>
                          <w:sz w:val="22"/>
                        </w:rPr>
                        <w:t>31</w:t>
                      </w:r>
                      <w:r>
                        <w:rPr>
                          <w:rFonts w:hint="eastAsia" w:ascii="UD デジタル 教科書体 N-B" w:hAnsi="UD デジタル 教科書体 N-B" w:eastAsia="UD デジタル 教科書体 N-B"/>
                          <w:color w:val="000000" w:themeColor="text1"/>
                          <w:sz w:val="22"/>
                        </w:rPr>
                        <w:t>日（水曜）まで　</w:t>
                      </w:r>
                      <w:r>
                        <w:rPr>
                          <w:rFonts w:hint="eastAsia" w:ascii="UD デジタル 教科書体 N-B" w:hAnsi="UD デジタル 教科書体 N-B" w:eastAsia="UD デジタル 教科書体 N-B"/>
                          <w:color w:val="000000" w:themeColor="text1"/>
                          <w:sz w:val="22"/>
                        </w:rPr>
                        <w:t>&lt;</w:t>
                      </w:r>
                      <w:r>
                        <w:rPr>
                          <w:rFonts w:hint="eastAsia" w:ascii="UD デジタル 教科書体 N-B" w:hAnsi="UD デジタル 教科書体 N-B" w:eastAsia="UD デジタル 教科書体 N-B"/>
                          <w:color w:val="000000" w:themeColor="text1"/>
                          <w:sz w:val="22"/>
                        </w:rPr>
                        <w:t>当日消印有効</w:t>
                      </w:r>
                      <w:r>
                        <w:rPr>
                          <w:rFonts w:hint="eastAsia" w:ascii="UD デジタル 教科書体 N-B" w:hAnsi="UD デジタル 教科書体 N-B" w:eastAsia="UD デジタル 教科書体 N-B"/>
                          <w:color w:val="000000" w:themeColor="text1"/>
                          <w:sz w:val="22"/>
                        </w:rPr>
                        <w:t>&gt;</w:t>
                      </w:r>
                    </w:p>
                    <w:p>
                      <w:pPr>
                        <w:pStyle w:val="0"/>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spacing w:val="45"/>
                          <w:sz w:val="22"/>
                          <w:fitText w:val="840" w:id="1"/>
                        </w:rPr>
                        <w:t>試験</w:t>
                      </w:r>
                      <w:r>
                        <w:rPr>
                          <w:rFonts w:hint="eastAsia" w:ascii="UD デジタル 教科書体 N-B" w:hAnsi="UD デジタル 教科書体 N-B" w:eastAsia="UD デジタル 教科書体 N-B"/>
                          <w:color w:val="000000" w:themeColor="text1"/>
                          <w:spacing w:val="1"/>
                          <w:sz w:val="22"/>
                          <w:fitText w:val="840" w:id="1"/>
                        </w:rPr>
                        <w:t>日</w:t>
                      </w:r>
                      <w:r>
                        <w:rPr>
                          <w:rFonts w:hint="eastAsia" w:ascii="UD デジタル 教科書体 N-B" w:hAnsi="UD デジタル 教科書体 N-B" w:eastAsia="UD デジタル 教科書体 N-B"/>
                          <w:color w:val="000000" w:themeColor="text1"/>
                          <w:sz w:val="22"/>
                        </w:rPr>
                        <w:t>　　　令和６年</w:t>
                      </w:r>
                      <w:r>
                        <w:rPr>
                          <w:rFonts w:hint="eastAsia" w:ascii="UD デジタル 教科書体 N-B" w:hAnsi="UD デジタル 教科書体 N-B" w:eastAsia="UD デジタル 教科書体 N-B"/>
                          <w:color w:val="000000" w:themeColor="text1"/>
                          <w:sz w:val="22"/>
                        </w:rPr>
                        <w:t>2</w:t>
                      </w:r>
                      <w:r>
                        <w:rPr>
                          <w:rFonts w:hint="eastAsia" w:ascii="UD デジタル 教科書体 N-B" w:hAnsi="UD デジタル 教科書体 N-B" w:eastAsia="UD デジタル 教科書体 N-B"/>
                          <w:color w:val="000000" w:themeColor="text1"/>
                          <w:sz w:val="22"/>
                        </w:rPr>
                        <w:t>月中旬</w:t>
                      </w:r>
                    </w:p>
                    <w:p>
                      <w:pPr>
                        <w:pStyle w:val="0"/>
                        <w:rPr>
                          <w:rFonts w:hint="eastAsia"/>
                        </w:rPr>
                      </w:pPr>
                    </w:p>
                  </w:txbxContent>
                </v:textbox>
                <v:imagedata o:title=""/>
                <w10:wrap type="none" anchorx="text" anchory="text"/>
              </v:rect>
            </w:pict>
          </mc:Fallback>
        </mc:AlternateContent>
      </w:r>
    </w:p>
    <w:p>
      <w:pPr>
        <w:pStyle w:val="0"/>
        <w:rPr>
          <w:rFonts w:hint="eastAsia" w:ascii="UD デジタル 教科書体 N-B" w:hAnsi="UD デジタル 教科書体 N-B" w:eastAsia="UD デジタル 教科書体 N-B"/>
          <w:color w:val="000000" w:themeColor="text1"/>
        </w:rPr>
      </w:pPr>
    </w:p>
    <w:p>
      <w:pPr>
        <w:pStyle w:val="0"/>
        <w:rPr>
          <w:rFonts w:hint="eastAsia" w:ascii="UD デジタル 教科書体 N-B" w:hAnsi="UD デジタル 教科書体 N-B" w:eastAsia="UD デジタル 教科書体 N-B"/>
          <w:color w:val="000000" w:themeColor="text1"/>
        </w:rPr>
      </w:pPr>
    </w:p>
    <w:p>
      <w:pPr>
        <w:pStyle w:val="0"/>
        <w:spacing w:line="360" w:lineRule="auto"/>
        <w:rPr>
          <w:rFonts w:hint="eastAsia" w:ascii="UD デジタル 教科書体 N-B" w:hAnsi="UD デジタル 教科書体 N-B" w:eastAsia="UD デジタル 教科書体 N-B"/>
          <w:color w:val="000000" w:themeColor="text1"/>
          <w:sz w:val="22"/>
        </w:rPr>
      </w:pPr>
      <w:r>
        <w:rPr>
          <w:rFonts w:hint="eastAsia" w:ascii="UD デジタル 教科書体 N-B" w:hAnsi="UD デジタル 教科書体 N-B" w:eastAsia="UD デジタル 教科書体 N-B"/>
          <w:color w:val="000000" w:themeColor="text1"/>
          <w:sz w:val="22"/>
        </w:rPr>
        <w:t>　</w:t>
      </w:r>
      <w:r>
        <w:rPr>
          <w:rFonts w:hint="eastAsia" w:ascii="UD デジタル 教科書体 N-B" w:hAnsi="UD デジタル 教科書体 N-B" w:eastAsia="UD デジタル 教科書体 N-B"/>
          <w:b w:val="1"/>
          <w:color w:val="000000" w:themeColor="text1"/>
          <w:sz w:val="22"/>
        </w:rPr>
        <w:t>１　試験区分、採用予定人員及び職務内容</w:t>
      </w:r>
    </w:p>
    <w:tbl>
      <w:tblPr>
        <w:tblStyle w:val="17"/>
        <w:tblW w:w="0" w:type="auto"/>
        <w:tblInd w:w="0" w:type="dxa"/>
        <w:tblLayout w:type="fixed"/>
        <w:tblLook w:firstRow="1" w:lastRow="0" w:firstColumn="1" w:lastColumn="0" w:noHBand="0" w:noVBand="1" w:val="04A0"/>
      </w:tblPr>
      <w:tblGrid>
        <w:gridCol w:w="2515"/>
        <w:gridCol w:w="2100"/>
        <w:gridCol w:w="5040"/>
      </w:tblGrid>
      <w:tr>
        <w:trPr/>
        <w:tc>
          <w:tcPr>
            <w:tcW w:w="2515"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jc w:val="center"/>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試験区分</w:t>
            </w:r>
          </w:p>
        </w:tc>
        <w:tc>
          <w:tcPr>
            <w:tcW w:w="210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jc w:val="center"/>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採用予定人員</w:t>
            </w:r>
          </w:p>
        </w:tc>
        <w:tc>
          <w:tcPr>
            <w:tcW w:w="504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jc w:val="center"/>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職</w:t>
            </w:r>
            <w:r>
              <w:rPr>
                <w:rFonts w:hint="eastAsia" w:ascii="UD デジタル 教科書体 N-B" w:hAnsi="UD デジタル 教科書体 N-B" w:eastAsia="UD デジタル 教科書体 N-B"/>
                <w:color w:val="000000" w:themeColor="text1"/>
              </w:rPr>
              <w:t xml:space="preserve"> </w:t>
            </w:r>
            <w:r>
              <w:rPr>
                <w:rFonts w:hint="eastAsia" w:ascii="UD デジタル 教科書体 N-B" w:hAnsi="UD デジタル 教科書体 N-B" w:eastAsia="UD デジタル 教科書体 N-B"/>
                <w:color w:val="000000" w:themeColor="text1"/>
              </w:rPr>
              <w:t>務</w:t>
            </w:r>
            <w:r>
              <w:rPr>
                <w:rFonts w:hint="eastAsia" w:ascii="UD デジタル 教科書体 N-B" w:hAnsi="UD デジタル 教科書体 N-B" w:eastAsia="UD デジタル 教科書体 N-B"/>
                <w:color w:val="000000" w:themeColor="text1"/>
              </w:rPr>
              <w:t xml:space="preserve"> </w:t>
            </w:r>
            <w:r>
              <w:rPr>
                <w:rFonts w:hint="eastAsia" w:ascii="UD デジタル 教科書体 N-B" w:hAnsi="UD デジタル 教科書体 N-B" w:eastAsia="UD デジタル 教科書体 N-B"/>
                <w:color w:val="000000" w:themeColor="text1"/>
              </w:rPr>
              <w:t>内</w:t>
            </w:r>
            <w:r>
              <w:rPr>
                <w:rFonts w:hint="eastAsia" w:ascii="UD デジタル 教科書体 N-B" w:hAnsi="UD デジタル 教科書体 N-B" w:eastAsia="UD デジタル 教科書体 N-B"/>
                <w:color w:val="000000" w:themeColor="text1"/>
              </w:rPr>
              <w:t xml:space="preserve"> </w:t>
            </w:r>
            <w:r>
              <w:rPr>
                <w:rFonts w:hint="eastAsia" w:ascii="UD デジタル 教科書体 N-B" w:hAnsi="UD デジタル 教科書体 N-B" w:eastAsia="UD デジタル 教科書体 N-B"/>
                <w:color w:val="000000" w:themeColor="text1"/>
              </w:rPr>
              <w:t>容</w:t>
            </w:r>
          </w:p>
        </w:tc>
      </w:tr>
      <w:tr>
        <w:trPr>
          <w:trHeight w:val="710" w:hRule="atLeast"/>
        </w:trPr>
        <w:tc>
          <w:tcPr>
            <w:tcW w:w="2515" w:type="dxa"/>
            <w:vMerge w:val="restart"/>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UD デジタル 教科書体 N-B" w:hAnsi="UD デジタル 教科書体 N-B" w:eastAsia="UD デジタル 教科書体 N-B"/>
                <w:color w:val="000000" w:themeColor="text1"/>
                <w:sz w:val="21"/>
              </w:rPr>
            </w:pPr>
            <w:r>
              <w:rPr>
                <w:rFonts w:hint="eastAsia" w:ascii="UD デジタル 教科書体 N-B" w:hAnsi="UD デジタル 教科書体 N-B" w:eastAsia="UD デジタル 教科書体 N-B"/>
                <w:color w:val="000000" w:themeColor="text1"/>
                <w:sz w:val="21"/>
              </w:rPr>
              <w:t>集落支援員</w:t>
            </w:r>
          </w:p>
        </w:tc>
        <w:tc>
          <w:tcPr>
            <w:tcW w:w="210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UD デジタル 教科書体 N-B" w:hAnsi="UD デジタル 教科書体 N-B" w:eastAsia="UD デジタル 教科書体 N-B"/>
                <w:color w:val="000000" w:themeColor="text1"/>
                <w:sz w:val="21"/>
              </w:rPr>
            </w:pPr>
            <w:r>
              <w:rPr>
                <w:rFonts w:hint="eastAsia" w:ascii="UD デジタル 教科書体 N-B" w:hAnsi="UD デジタル 教科書体 N-B" w:eastAsia="UD デジタル 教科書体 N-B"/>
                <w:color w:val="000000" w:themeColor="text1"/>
                <w:sz w:val="21"/>
              </w:rPr>
              <w:t>1</w:t>
            </w:r>
            <w:r>
              <w:rPr>
                <w:rFonts w:hint="eastAsia" w:ascii="UD デジタル 教科書体 N-B" w:hAnsi="UD デジタル 教科書体 N-B" w:eastAsia="UD デジタル 教科書体 N-B"/>
                <w:color w:val="000000" w:themeColor="text1"/>
                <w:sz w:val="21"/>
              </w:rPr>
              <w:t>名</w:t>
            </w:r>
          </w:p>
        </w:tc>
        <w:tc>
          <w:tcPr>
            <w:tcW w:w="5040" w:type="dxa"/>
            <w:vMerge w:val="restart"/>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・棚田オーナーや彼岸花めぐり等各種イベントの運営及び支援</w:t>
            </w:r>
          </w:p>
          <w:p>
            <w:pPr>
              <w:pStyle w:val="0"/>
              <w:jc w:val="left"/>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・各種団体との調整、支援</w:t>
            </w:r>
          </w:p>
          <w:p>
            <w:pPr>
              <w:pStyle w:val="0"/>
              <w:jc w:val="left"/>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・エクセル、ワードを使った資料作成、メール送受信、窓口対応、係内事務等</w:t>
            </w:r>
          </w:p>
        </w:tc>
      </w:tr>
    </w:tbl>
    <w:p>
      <w:pPr>
        <w:pStyle w:val="0"/>
        <w:rPr>
          <w:rFonts w:hint="eastAsia" w:ascii="UD デジタル 教科書体 N-B" w:hAnsi="UD デジタル 教科書体 N-B" w:eastAsia="UD デジタル 教科書体 N-B"/>
          <w:color w:val="000000" w:themeColor="text1"/>
        </w:rPr>
      </w:pPr>
    </w:p>
    <w:p>
      <w:pPr>
        <w:pStyle w:val="0"/>
        <w:rPr>
          <w:rFonts w:hint="eastAsia" w:ascii="UD デジタル 教科書体 N-B" w:hAnsi="UD デジタル 教科書体 N-B" w:eastAsia="UD デジタル 教科書体 N-B"/>
          <w:color w:val="000000" w:themeColor="text1"/>
          <w:sz w:val="22"/>
        </w:rPr>
      </w:pPr>
      <w:r>
        <w:rPr>
          <w:rFonts w:hint="eastAsia" w:ascii="UD デジタル 教科書体 N-B" w:hAnsi="UD デジタル 教科書体 N-B" w:eastAsia="UD デジタル 教科書体 N-B"/>
          <w:color w:val="000000" w:themeColor="text1"/>
          <w:sz w:val="22"/>
        </w:rPr>
        <w:t>　</w:t>
      </w:r>
      <w:r>
        <w:rPr>
          <w:rFonts w:hint="eastAsia" w:ascii="UD デジタル 教科書体 N-B" w:hAnsi="UD デジタル 教科書体 N-B" w:eastAsia="UD デジタル 教科書体 N-B"/>
          <w:b w:val="1"/>
          <w:color w:val="000000" w:themeColor="text1"/>
          <w:sz w:val="22"/>
        </w:rPr>
        <w:t>２　勤務条件</w:t>
      </w:r>
    </w:p>
    <w:tbl>
      <w:tblPr>
        <w:tblStyle w:val="17"/>
        <w:tblW w:w="0" w:type="auto"/>
        <w:tblInd w:w="0" w:type="dxa"/>
        <w:tblLayout w:type="fixed"/>
        <w:tblLook w:firstRow="1" w:lastRow="0" w:firstColumn="1" w:lastColumn="0" w:noHBand="0" w:noVBand="1" w:val="04A0"/>
      </w:tblPr>
      <w:tblGrid>
        <w:gridCol w:w="1675"/>
        <w:gridCol w:w="7980"/>
      </w:tblGrid>
      <w:tr>
        <w:trPr>
          <w:trHeight w:val="440" w:hRule="atLeast"/>
        </w:trPr>
        <w:tc>
          <w:tcPr>
            <w:tcW w:w="1675"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jc w:val="center"/>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任用期間</w:t>
            </w:r>
          </w:p>
        </w:tc>
        <w:tc>
          <w:tcPr>
            <w:tcW w:w="7980"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ind w:firstLine="207" w:firstLineChars="100"/>
              <w:jc w:val="left"/>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令和６年４月１日　から　令和７年３月３１日　まで（予定）</w:t>
            </w:r>
          </w:p>
          <w:p>
            <w:pPr>
              <w:pStyle w:val="0"/>
              <w:ind w:firstLine="207" w:firstLineChars="100"/>
              <w:jc w:val="left"/>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sz w:val="18"/>
              </w:rPr>
              <w:t>能力に応じて、公募によらない再度の任用ができます（最大２回）</w:t>
            </w:r>
          </w:p>
        </w:tc>
      </w:tr>
      <w:tr>
        <w:trPr/>
        <w:tc>
          <w:tcPr>
            <w:tcW w:w="1675"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jc w:val="center"/>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勤</w:t>
            </w:r>
            <w:r>
              <w:rPr>
                <w:rFonts w:hint="eastAsia" w:ascii="UD デジタル 教科書体 N-B" w:hAnsi="UD デジタル 教科書体 N-B" w:eastAsia="UD デジタル 教科書体 N-B"/>
                <w:color w:val="000000" w:themeColor="text1"/>
              </w:rPr>
              <w:t xml:space="preserve"> </w:t>
            </w:r>
            <w:r>
              <w:rPr>
                <w:rFonts w:hint="eastAsia" w:ascii="UD デジタル 教科書体 N-B" w:hAnsi="UD デジタル 教科書体 N-B" w:eastAsia="UD デジタル 教科書体 N-B"/>
                <w:color w:val="000000" w:themeColor="text1"/>
              </w:rPr>
              <w:t>務</w:t>
            </w:r>
            <w:r>
              <w:rPr>
                <w:rFonts w:hint="eastAsia" w:ascii="UD デジタル 教科書体 N-B" w:hAnsi="UD デジタル 教科書体 N-B" w:eastAsia="UD デジタル 教科書体 N-B"/>
                <w:color w:val="000000" w:themeColor="text1"/>
              </w:rPr>
              <w:t xml:space="preserve"> </w:t>
            </w:r>
            <w:r>
              <w:rPr>
                <w:rFonts w:hint="eastAsia" w:ascii="UD デジタル 教科書体 N-B" w:hAnsi="UD デジタル 教科書体 N-B" w:eastAsia="UD デジタル 教科書体 N-B"/>
                <w:color w:val="000000" w:themeColor="text1"/>
              </w:rPr>
              <w:t>地</w:t>
            </w:r>
          </w:p>
        </w:tc>
        <w:tc>
          <w:tcPr>
            <w:tcW w:w="7980"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sz w:val="21"/>
              </w:rPr>
              <w:t>うきは市民センター（うきは市浮羽町朝田</w:t>
            </w:r>
            <w:r>
              <w:rPr>
                <w:rFonts w:hint="eastAsia" w:ascii="UD デジタル 教科書体 N-B" w:hAnsi="UD デジタル 教科書体 N-B" w:eastAsia="UD デジタル 教科書体 N-B"/>
                <w:color w:val="000000" w:themeColor="text1"/>
                <w:sz w:val="21"/>
              </w:rPr>
              <w:t>582-1</w:t>
            </w:r>
            <w:r>
              <w:rPr>
                <w:rFonts w:hint="eastAsia" w:ascii="UD デジタル 教科書体 N-B" w:hAnsi="UD デジタル 教科書体 N-B" w:eastAsia="UD デジタル 教科書体 N-B"/>
                <w:color w:val="000000" w:themeColor="text1"/>
                <w:sz w:val="21"/>
              </w:rPr>
              <w:t>）</w:t>
            </w:r>
          </w:p>
        </w:tc>
      </w:tr>
      <w:tr>
        <w:trPr/>
        <w:tc>
          <w:tcPr>
            <w:tcW w:w="1675"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jc w:val="center"/>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報　　酬</w:t>
            </w:r>
          </w:p>
        </w:tc>
        <w:tc>
          <w:tcPr>
            <w:tcW w:w="7980"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spacing w:line="360" w:lineRule="exact"/>
              <w:ind w:left="0" w:leftChars="0" w:firstLine="0" w:firstLineChars="0"/>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sz w:val="22"/>
              </w:rPr>
              <w:t>　月額　</w:t>
            </w:r>
            <w:r>
              <w:rPr>
                <w:rFonts w:hint="eastAsia" w:ascii="UD デジタル 教科書体 N-B" w:hAnsi="UD デジタル 教科書体 N-B" w:eastAsia="UD デジタル 教科書体 N-B"/>
                <w:color w:val="000000" w:themeColor="text1"/>
                <w:sz w:val="22"/>
              </w:rPr>
              <w:t>185,340</w:t>
            </w:r>
            <w:r>
              <w:rPr>
                <w:rFonts w:hint="eastAsia" w:ascii="UD デジタル 教科書体 N-B" w:hAnsi="UD デジタル 教科書体 N-B" w:eastAsia="UD デジタル 教科書体 N-B"/>
                <w:color w:val="000000" w:themeColor="text1"/>
                <w:sz w:val="22"/>
              </w:rPr>
              <w:t>円　程度（期末手当有り）</w:t>
            </w:r>
          </w:p>
          <w:p>
            <w:pPr>
              <w:pStyle w:val="0"/>
              <w:spacing w:line="320" w:lineRule="exact"/>
              <w:ind w:left="210" w:leftChars="100" w:firstLine="0" w:firstLineChars="0"/>
              <w:rPr>
                <w:rFonts w:hint="eastAsia" w:ascii="UD デジタル 教科書体 N-B" w:hAnsi="UD デジタル 教科書体 N-B" w:eastAsia="UD デジタル 教科書体 N-B"/>
                <w:color w:val="000000" w:themeColor="text1"/>
                <w:sz w:val="18"/>
              </w:rPr>
            </w:pPr>
            <w:r>
              <w:rPr>
                <w:rFonts w:hint="eastAsia" w:ascii="UD デジタル 教科書体 N-B" w:hAnsi="UD デジタル 教科書体 N-B" w:eastAsia="UD デジタル 教科書体 N-B"/>
                <w:color w:val="000000" w:themeColor="text1"/>
                <w:sz w:val="18"/>
              </w:rPr>
              <w:t>このほか通勤定期代又は通勤距離に応じて通勤費相当額（上限あり）が支給されます。</w:t>
            </w:r>
          </w:p>
          <w:p>
            <w:pPr>
              <w:pStyle w:val="0"/>
              <w:spacing w:line="320" w:lineRule="exact"/>
              <w:ind w:left="210" w:leftChars="100" w:firstLine="0" w:firstLineChars="0"/>
              <w:rPr>
                <w:rFonts w:hint="eastAsia" w:ascii="UD デジタル 教科書体 N-B" w:hAnsi="UD デジタル 教科書体 N-B" w:eastAsia="UD デジタル 教科書体 N-B"/>
                <w:color w:val="000000" w:themeColor="text1"/>
                <w:sz w:val="18"/>
              </w:rPr>
            </w:pPr>
            <w:r>
              <w:rPr>
                <w:rFonts w:hint="eastAsia" w:ascii="UD デジタル 教科書体 N-B" w:hAnsi="UD デジタル 教科書体 N-B" w:eastAsia="UD デジタル 教科書体 N-B"/>
                <w:color w:val="000000" w:themeColor="text1"/>
                <w:sz w:val="18"/>
              </w:rPr>
              <w:t>ただし、扶養手当、住居手当等は支給されません。</w:t>
            </w:r>
          </w:p>
          <w:p>
            <w:pPr>
              <w:pStyle w:val="0"/>
              <w:spacing w:line="320" w:lineRule="exact"/>
              <w:ind w:firstLine="180" w:firstLineChars="100"/>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sz w:val="18"/>
              </w:rPr>
              <w:t>また、今後の給与改正等の状況によっては、支給額が増減することがあります。</w:t>
            </w:r>
          </w:p>
          <w:p>
            <w:pPr>
              <w:pStyle w:val="0"/>
              <w:spacing w:line="320" w:lineRule="exact"/>
              <w:ind w:firstLine="180" w:firstLineChars="100"/>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sz w:val="18"/>
              </w:rPr>
              <w:t>なお、再度の任用時には在職経験年数を加味し、報酬の格付けを行います。</w:t>
            </w:r>
          </w:p>
        </w:tc>
      </w:tr>
      <w:tr>
        <w:trPr>
          <w:trHeight w:val="510" w:hRule="atLeast"/>
        </w:trPr>
        <w:tc>
          <w:tcPr>
            <w:tcW w:w="1675"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jc w:val="center"/>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社会保険等</w:t>
            </w:r>
          </w:p>
        </w:tc>
        <w:tc>
          <w:tcPr>
            <w:tcW w:w="7980"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0" w:lineRule="atLeast"/>
              <w:ind w:firstLine="210" w:firstLineChars="100"/>
              <w:jc w:val="left"/>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共済組合（短期給付）、厚生年金保険、雇用保険が適用されます。</w:t>
            </w:r>
          </w:p>
          <w:p>
            <w:pPr>
              <w:pStyle w:val="0"/>
              <w:spacing w:line="0" w:lineRule="atLeast"/>
              <w:ind w:firstLine="210" w:firstLineChars="100"/>
              <w:jc w:val="left"/>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sz w:val="16"/>
              </w:rPr>
              <w:t>※共済組合とは、国家公務員や地方公務員、教職員等と、その扶養家族が加入する公的医療保険です。</w:t>
            </w:r>
          </w:p>
        </w:tc>
      </w:tr>
      <w:tr>
        <w:trPr>
          <w:trHeight w:val="530" w:hRule="atLeast"/>
        </w:trPr>
        <w:tc>
          <w:tcPr>
            <w:tcW w:w="1675"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jc w:val="center"/>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災害補償</w:t>
            </w:r>
          </w:p>
        </w:tc>
        <w:tc>
          <w:tcPr>
            <w:tcW w:w="7980"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ind w:firstLine="210" w:firstLineChars="100"/>
              <w:jc w:val="left"/>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公務上の災害又は通勤による災害についての補償制度があります。</w:t>
            </w:r>
          </w:p>
        </w:tc>
      </w:tr>
      <w:tr>
        <w:trPr/>
        <w:tc>
          <w:tcPr>
            <w:tcW w:w="1675"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jc w:val="center"/>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勤務時間</w:t>
            </w:r>
          </w:p>
        </w:tc>
        <w:tc>
          <w:tcPr>
            <w:tcW w:w="7980"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spacing w:line="0" w:lineRule="atLeast"/>
              <w:ind w:firstLine="210" w:firstLineChars="100"/>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原則として、１週間あたり</w:t>
            </w:r>
            <w:r>
              <w:rPr>
                <w:rFonts w:hint="eastAsia" w:ascii="UD デジタル 教科書体 N-B" w:hAnsi="UD デジタル 教科書体 N-B" w:eastAsia="UD デジタル 教科書体 N-B"/>
                <w:color w:val="000000" w:themeColor="text1"/>
                <w:sz w:val="22"/>
              </w:rPr>
              <w:t>３５</w:t>
            </w:r>
            <w:r>
              <w:rPr>
                <w:rFonts w:hint="eastAsia" w:ascii="UD デジタル 教科書体 N-B" w:hAnsi="UD デジタル 教科書体 N-B" w:eastAsia="UD デジタル 教科書体 N-B"/>
                <w:color w:val="000000" w:themeColor="text1"/>
              </w:rPr>
              <w:t>時間</w:t>
            </w:r>
          </w:p>
          <w:p>
            <w:pPr>
              <w:pStyle w:val="0"/>
              <w:spacing w:line="0" w:lineRule="atLeast"/>
              <w:ind w:firstLine="210" w:firstLineChars="100"/>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sz w:val="18"/>
              </w:rPr>
              <w:t>※１日の勤務時間の割振りは</w:t>
            </w:r>
            <w:r>
              <w:rPr>
                <w:rFonts w:hint="eastAsia" w:ascii="UD デジタル 教科書体 N-B" w:hAnsi="UD デジタル 教科書体 N-B" w:eastAsia="UD デジタル 教科書体 N-B"/>
                <w:color w:val="000000" w:themeColor="text1"/>
                <w:sz w:val="20"/>
              </w:rPr>
              <w:t>任用時に</w:t>
            </w:r>
            <w:r>
              <w:rPr>
                <w:rFonts w:hint="eastAsia" w:ascii="UD デジタル 教科書体 N-B" w:hAnsi="UD デジタル 教科書体 N-B" w:eastAsia="UD デジタル 教科書体 N-B"/>
                <w:color w:val="000000" w:themeColor="text1"/>
                <w:sz w:val="18"/>
              </w:rPr>
              <w:t>決定します。</w:t>
            </w:r>
          </w:p>
        </w:tc>
      </w:tr>
      <w:tr>
        <w:trPr/>
        <w:tc>
          <w:tcPr>
            <w:tcW w:w="1675"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jc w:val="center"/>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休　　日</w:t>
            </w:r>
          </w:p>
        </w:tc>
        <w:tc>
          <w:tcPr>
            <w:tcW w:w="7980"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ind w:firstLine="210" w:firstLineChars="100"/>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原則として土日祝日及び年末年始</w:t>
            </w:r>
          </w:p>
          <w:p>
            <w:pPr>
              <w:pStyle w:val="0"/>
              <w:ind w:firstLine="210" w:firstLineChars="100"/>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※イベントによっては土・日・祝日に出勤していただくことがあります。</w:t>
            </w:r>
          </w:p>
        </w:tc>
      </w:tr>
      <w:tr>
        <w:trPr>
          <w:trHeight w:val="410" w:hRule="atLeast"/>
        </w:trPr>
        <w:tc>
          <w:tcPr>
            <w:tcW w:w="1675"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jc w:val="center"/>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休　　暇</w:t>
            </w:r>
          </w:p>
        </w:tc>
        <w:tc>
          <w:tcPr>
            <w:tcW w:w="7980"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ind w:firstLine="210" w:firstLineChars="100"/>
              <w:jc w:val="left"/>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年次休暇ほか</w:t>
            </w:r>
          </w:p>
        </w:tc>
      </w:tr>
      <w:tr>
        <w:trPr/>
        <w:tc>
          <w:tcPr>
            <w:tcW w:w="1675"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jc w:val="center"/>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服　　務</w:t>
            </w:r>
          </w:p>
        </w:tc>
        <w:tc>
          <w:tcPr>
            <w:tcW w:w="7980"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ind w:firstLine="210" w:firstLineChars="100"/>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会計年度任用職員は一般職の地方公務員であり、地方公務員法の服務に関する</w:t>
            </w:r>
          </w:p>
          <w:p>
            <w:pPr>
              <w:pStyle w:val="0"/>
              <w:ind w:firstLine="210" w:firstLineChars="100"/>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各規程が適用されます。</w:t>
            </w:r>
          </w:p>
        </w:tc>
      </w:tr>
    </w:tbl>
    <w:p>
      <w:pPr>
        <w:pStyle w:val="0"/>
        <w:rPr>
          <w:rFonts w:hint="eastAsia" w:ascii="UD デジタル 教科書体 N-B" w:hAnsi="UD デジタル 教科書体 N-B" w:eastAsia="UD デジタル 教科書体 N-B"/>
          <w:color w:val="000000" w:themeColor="text1"/>
          <w:sz w:val="22"/>
        </w:rPr>
      </w:pPr>
      <w:r>
        <w:rPr>
          <w:rFonts w:hint="eastAsia" w:ascii="UD デジタル 教科書体 N-B" w:hAnsi="UD デジタル 教科書体 N-B" w:eastAsia="UD デジタル 教科書体 N-B"/>
          <w:color w:val="000000" w:themeColor="text1"/>
          <w:sz w:val="22"/>
        </w:rPr>
        <w:t>　</w:t>
      </w:r>
      <w:r>
        <w:rPr>
          <w:rFonts w:hint="eastAsia" w:ascii="UD デジタル 教科書体 N-B" w:hAnsi="UD デジタル 教科書体 N-B" w:eastAsia="UD デジタル 教科書体 N-B"/>
          <w:b w:val="1"/>
          <w:color w:val="000000" w:themeColor="text1"/>
          <w:sz w:val="22"/>
        </w:rPr>
        <w:t>３　受験資格</w:t>
      </w:r>
    </w:p>
    <w:tbl>
      <w:tblPr>
        <w:tblStyle w:val="17"/>
        <w:tblW w:w="0" w:type="auto"/>
        <w:tblInd w:w="0" w:type="dxa"/>
        <w:tblLayout w:type="fixed"/>
        <w:tblLook w:firstRow="1" w:lastRow="0" w:firstColumn="1" w:lastColumn="0" w:noHBand="0" w:noVBand="1" w:val="04A0"/>
      </w:tblPr>
      <w:tblGrid>
        <w:gridCol w:w="2879"/>
        <w:gridCol w:w="2060"/>
        <w:gridCol w:w="2060"/>
      </w:tblGrid>
      <w:tr>
        <w:trPr/>
        <w:tc>
          <w:tcPr>
            <w:tcW w:w="2879"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jc w:val="center"/>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試験区分</w:t>
            </w:r>
          </w:p>
        </w:tc>
        <w:tc>
          <w:tcPr>
            <w:tcW w:w="206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jc w:val="center"/>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年</w:t>
            </w:r>
            <w:r>
              <w:rPr>
                <w:rFonts w:hint="eastAsia" w:ascii="UD デジタル 教科書体 N-B" w:hAnsi="UD デジタル 教科書体 N-B" w:eastAsia="UD デジタル 教科書体 N-B"/>
                <w:color w:val="000000" w:themeColor="text1"/>
              </w:rPr>
              <w:t xml:space="preserve"> </w:t>
            </w:r>
            <w:r>
              <w:rPr>
                <w:rFonts w:hint="eastAsia" w:ascii="UD デジタル 教科書体 N-B" w:hAnsi="UD デジタル 教科書体 N-B" w:eastAsia="UD デジタル 教科書体 N-B"/>
                <w:color w:val="000000" w:themeColor="text1"/>
              </w:rPr>
              <w:t>齢</w:t>
            </w:r>
            <w:r>
              <w:rPr>
                <w:rFonts w:hint="eastAsia" w:ascii="UD デジタル 教科書体 N-B" w:hAnsi="UD デジタル 教科書体 N-B" w:eastAsia="UD デジタル 教科書体 N-B"/>
                <w:color w:val="000000" w:themeColor="text1"/>
              </w:rPr>
              <w:t xml:space="preserve"> </w:t>
            </w:r>
            <w:r>
              <w:rPr>
                <w:rFonts w:hint="eastAsia" w:ascii="UD デジタル 教科書体 N-B" w:hAnsi="UD デジタル 教科書体 N-B" w:eastAsia="UD デジタル 教科書体 N-B"/>
                <w:color w:val="000000" w:themeColor="text1"/>
              </w:rPr>
              <w:t>等</w:t>
            </w:r>
          </w:p>
        </w:tc>
        <w:tc>
          <w:tcPr>
            <w:tcW w:w="206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jc w:val="center"/>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資格・免許等</w:t>
            </w:r>
          </w:p>
        </w:tc>
      </w:tr>
      <w:tr>
        <w:trPr>
          <w:trHeight w:val="660" w:hRule="atLeast"/>
        </w:trPr>
        <w:tc>
          <w:tcPr>
            <w:tcW w:w="2879"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集落支援員</w:t>
            </w:r>
          </w:p>
        </w:tc>
        <w:tc>
          <w:tcPr>
            <w:tcW w:w="2060" w:type="dxa"/>
            <w:vMerge w:val="restart"/>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年齢・学歴は</w:t>
            </w:r>
          </w:p>
          <w:p>
            <w:pPr>
              <w:pStyle w:val="0"/>
              <w:jc w:val="center"/>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問いません</w:t>
            </w:r>
          </w:p>
        </w:tc>
        <w:tc>
          <w:tcPr>
            <w:tcW w:w="2060" w:type="dxa"/>
            <w:vMerge w:val="restart"/>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不問</w:t>
            </w:r>
          </w:p>
        </w:tc>
      </w:tr>
    </w:tbl>
    <w:p>
      <w:pPr>
        <w:pStyle w:val="0"/>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　※　地方公務員法第</w:t>
      </w:r>
      <w:r>
        <w:rPr>
          <w:rFonts w:hint="eastAsia" w:ascii="UD デジタル 教科書体 N-B" w:hAnsi="UD デジタル 教科書体 N-B" w:eastAsia="UD デジタル 教科書体 N-B"/>
          <w:b w:val="0"/>
          <w:color w:val="000000" w:themeColor="text1"/>
        </w:rPr>
        <w:t>16</w:t>
      </w:r>
      <w:r>
        <w:rPr>
          <w:rFonts w:hint="eastAsia" w:ascii="UD デジタル 教科書体 N-B" w:hAnsi="UD デジタル 教科書体 N-B" w:eastAsia="UD デジタル 教科書体 N-B"/>
          <w:color w:val="000000" w:themeColor="text1"/>
        </w:rPr>
        <w:t>条の規程に該当する人は、</w:t>
      </w:r>
      <w:r>
        <w:rPr>
          <w:rFonts w:hint="eastAsia" w:ascii="UD デジタル 教科書体 N-B" w:hAnsi="UD デジタル 教科書体 N-B" w:eastAsia="UD デジタル 教科書体 N-B"/>
          <w:b w:val="1"/>
          <w:color w:val="000000" w:themeColor="text1"/>
        </w:rPr>
        <w:t>受験できません。</w:t>
      </w:r>
    </w:p>
    <w:p>
      <w:pPr>
        <w:pStyle w:val="0"/>
        <w:ind w:left="0" w:leftChars="0" w:hanging="840" w:hangingChars="400"/>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　　　・禁錮以上の刑に処せられ、その執行を終わるまで又はその執行を受けることがなくなるまでの人</w:t>
      </w:r>
    </w:p>
    <w:p>
      <w:pPr>
        <w:pStyle w:val="0"/>
        <w:ind w:left="0" w:leftChars="0" w:hanging="840" w:hangingChars="400"/>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　　　・うきは市職員としての懲戒免職の処分を受け、当該処分の日から２年を経過しない人</w:t>
      </w:r>
    </w:p>
    <w:p>
      <w:pPr>
        <w:pStyle w:val="0"/>
        <w:ind w:left="0" w:leftChars="0" w:hanging="840" w:hangingChars="400"/>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　　　・日本国憲法施行の日以後において、日本国憲法又はその下に成立した政府を暴力で破壊することを主張する政党その他の団体を結成し、又はこれに加入した人</w:t>
      </w:r>
    </w:p>
    <w:tbl>
      <w:tblPr>
        <w:tblStyle w:val="17"/>
        <w:tblW w:w="0" w:type="auto"/>
        <w:tblInd w:w="0" w:type="dxa"/>
        <w:tblLayout w:type="fixed"/>
        <w:tblLook w:firstRow="1" w:lastRow="0" w:firstColumn="1" w:lastColumn="0" w:noHBand="0" w:noVBand="1" w:val="04A0"/>
      </w:tblPr>
      <w:tblGrid>
        <w:gridCol w:w="9746"/>
      </w:tblGrid>
      <w:tr>
        <w:trPr/>
        <w:tc>
          <w:tcPr>
            <w:tcW w:w="9746" w:type="dxa"/>
            <w:vAlign w:val="top"/>
          </w:tcPr>
          <w:p>
            <w:pPr>
              <w:pStyle w:val="0"/>
              <w:spacing w:line="320" w:lineRule="exact"/>
              <w:jc w:val="center"/>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b w:val="1"/>
                <w:color w:val="000000" w:themeColor="text1"/>
                <w:sz w:val="22"/>
              </w:rPr>
              <w:t>外国籍の受験希望者の皆さんへ</w:t>
            </w:r>
          </w:p>
          <w:p>
            <w:pPr>
              <w:pStyle w:val="0"/>
              <w:spacing w:line="320" w:lineRule="exact"/>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　外国籍の方も受験できます。ただし、採用試験に合格した場合でも、在留資格において就労等が制限されている場合、活動が認められる在留資格の範囲内の勤務でなければ、採用できません。</w:t>
            </w:r>
          </w:p>
        </w:tc>
      </w:tr>
    </w:tbl>
    <w:p>
      <w:pPr>
        <w:pStyle w:val="0"/>
        <w:ind w:left="0" w:leftChars="0" w:hanging="840" w:hangingChars="400"/>
        <w:rPr>
          <w:rFonts w:hint="eastAsia" w:ascii="UD デジタル 教科書体 N-B" w:hAnsi="UD デジタル 教科書体 N-B" w:eastAsia="UD デジタル 教科書体 N-B"/>
          <w:color w:val="000000" w:themeColor="text1"/>
        </w:rPr>
      </w:pPr>
    </w:p>
    <w:p>
      <w:pPr>
        <w:pStyle w:val="0"/>
        <w:ind w:left="0" w:leftChars="0" w:hanging="840" w:hangingChars="400"/>
        <w:rPr>
          <w:rFonts w:hint="eastAsia" w:ascii="UD デジタル 教科書体 N-B" w:hAnsi="UD デジタル 教科書体 N-B" w:eastAsia="UD デジタル 教科書体 N-B"/>
          <w:color w:val="000000" w:themeColor="text1"/>
          <w:sz w:val="22"/>
        </w:rPr>
      </w:pPr>
      <w:r>
        <w:rPr>
          <w:rFonts w:hint="eastAsia" w:ascii="UD デジタル 教科書体 N-B" w:hAnsi="UD デジタル 教科書体 N-B" w:eastAsia="UD デジタル 教科書体 N-B"/>
          <w:color w:val="000000" w:themeColor="text1"/>
          <w:sz w:val="22"/>
        </w:rPr>
        <w:t>　</w:t>
      </w:r>
      <w:r>
        <w:rPr>
          <w:rFonts w:hint="eastAsia" w:ascii="UD デジタル 教科書体 N-B" w:hAnsi="UD デジタル 教科書体 N-B" w:eastAsia="UD デジタル 教科書体 N-B"/>
          <w:b w:val="1"/>
          <w:color w:val="000000" w:themeColor="text1"/>
          <w:sz w:val="22"/>
        </w:rPr>
        <w:t>４　試験方法・内容等</w:t>
      </w:r>
    </w:p>
    <w:tbl>
      <w:tblPr>
        <w:tblStyle w:val="17"/>
        <w:tblW w:w="0" w:type="auto"/>
        <w:tblInd w:w="0" w:type="dxa"/>
        <w:tblLayout w:type="fixed"/>
        <w:tblLook w:firstRow="1" w:lastRow="0" w:firstColumn="1" w:lastColumn="0" w:noHBand="0" w:noVBand="1" w:val="04A0"/>
      </w:tblPr>
      <w:tblGrid>
        <w:gridCol w:w="1643"/>
        <w:gridCol w:w="1712"/>
        <w:gridCol w:w="6391"/>
      </w:tblGrid>
      <w:tr>
        <w:trPr/>
        <w:tc>
          <w:tcPr>
            <w:tcW w:w="3355" w:type="dxa"/>
            <w:gridSpan w:val="2"/>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試験の方法</w:t>
            </w:r>
          </w:p>
        </w:tc>
        <w:tc>
          <w:tcPr>
            <w:tcW w:w="6391"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内　　　容</w:t>
            </w:r>
          </w:p>
        </w:tc>
      </w:tr>
      <w:tr>
        <w:trPr>
          <w:trHeight w:val="650" w:hRule="atLeast"/>
        </w:trPr>
        <w:tc>
          <w:tcPr>
            <w:tcW w:w="9746" w:type="dxa"/>
            <w:gridSpan w:val="3"/>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書類審査</w:t>
            </w:r>
          </w:p>
        </w:tc>
      </w:tr>
      <w:tr>
        <w:trPr>
          <w:trHeight w:val="580" w:hRule="atLeast"/>
        </w:trPr>
        <w:tc>
          <w:tcPr>
            <w:tcW w:w="164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面接試験</w:t>
            </w:r>
          </w:p>
        </w:tc>
        <w:tc>
          <w:tcPr>
            <w:tcW w:w="17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個別面接</w:t>
            </w:r>
          </w:p>
        </w:tc>
        <w:tc>
          <w:tcPr>
            <w:tcW w:w="6391" w:type="dxa"/>
            <w:vAlign w:val="center"/>
          </w:tcPr>
          <w:p>
            <w:pPr>
              <w:pStyle w:val="0"/>
              <w:jc w:val="left"/>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主として人物、識見、職務適性、対人関係能力等を評価します。</w:t>
            </w:r>
          </w:p>
        </w:tc>
      </w:tr>
    </w:tbl>
    <w:p>
      <w:pPr>
        <w:pStyle w:val="0"/>
        <w:ind w:left="0" w:leftChars="0" w:hanging="840" w:hangingChars="400"/>
        <w:rPr>
          <w:rFonts w:hint="eastAsia" w:ascii="UD デジタル 教科書体 N-B" w:hAnsi="UD デジタル 教科書体 N-B" w:eastAsia="UD デジタル 教科書体 N-B"/>
          <w:color w:val="000000" w:themeColor="text1"/>
        </w:rPr>
      </w:pPr>
    </w:p>
    <w:p>
      <w:pPr>
        <w:pStyle w:val="0"/>
        <w:ind w:left="0" w:leftChars="0" w:hanging="840" w:hangingChars="400"/>
        <w:rPr>
          <w:rFonts w:hint="eastAsia" w:ascii="UD デジタル 教科書体 N-B" w:hAnsi="UD デジタル 教科書体 N-B" w:eastAsia="UD デジタル 教科書体 N-B"/>
          <w:color w:val="000000" w:themeColor="text1"/>
          <w:sz w:val="22"/>
        </w:rPr>
      </w:pPr>
      <w:r>
        <w:rPr>
          <w:rFonts w:hint="eastAsia" w:ascii="UD デジタル 教科書体 N-B" w:hAnsi="UD デジタル 教科書体 N-B" w:eastAsia="UD デジタル 教科書体 N-B"/>
          <w:color w:val="000000" w:themeColor="text1"/>
          <w:sz w:val="22"/>
        </w:rPr>
        <w:t>　</w:t>
      </w:r>
      <w:r>
        <w:rPr>
          <w:rFonts w:hint="eastAsia" w:ascii="UD デジタル 教科書体 N-B" w:hAnsi="UD デジタル 教科書体 N-B" w:eastAsia="UD デジタル 教科書体 N-B"/>
          <w:b w:val="1"/>
          <w:color w:val="000000" w:themeColor="text1"/>
          <w:sz w:val="22"/>
        </w:rPr>
        <w:t>５　試験及び合格発表の日時・場所</w:t>
      </w:r>
    </w:p>
    <w:tbl>
      <w:tblPr>
        <w:tblStyle w:val="17"/>
        <w:tblW w:w="0" w:type="auto"/>
        <w:tblInd w:w="0" w:type="dxa"/>
        <w:tblLayout w:type="fixed"/>
        <w:tblLook w:firstRow="1" w:lastRow="0" w:firstColumn="1" w:lastColumn="0" w:noHBand="0" w:noVBand="1" w:val="04A0"/>
      </w:tblPr>
      <w:tblGrid>
        <w:gridCol w:w="1465"/>
        <w:gridCol w:w="3570"/>
        <w:gridCol w:w="2730"/>
        <w:gridCol w:w="1979"/>
      </w:tblGrid>
      <w:tr>
        <w:trPr/>
        <w:tc>
          <w:tcPr>
            <w:tcW w:w="1465"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区　　分</w:t>
            </w:r>
          </w:p>
        </w:tc>
        <w:tc>
          <w:tcPr>
            <w:tcW w:w="357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日　　時</w:t>
            </w:r>
          </w:p>
        </w:tc>
        <w:tc>
          <w:tcPr>
            <w:tcW w:w="273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場　　所</w:t>
            </w:r>
          </w:p>
        </w:tc>
        <w:tc>
          <w:tcPr>
            <w:tcW w:w="1979"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備　　考</w:t>
            </w:r>
          </w:p>
        </w:tc>
      </w:tr>
      <w:tr>
        <w:trPr/>
        <w:tc>
          <w:tcPr>
            <w:tcW w:w="1465"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UD デジタル 教科書体 N-B" w:hAnsi="UD デジタル 教科書体 N-B" w:eastAsia="UD デジタル 教科書体 N-B"/>
                <w:color w:val="000000" w:themeColor="text1"/>
                <w:sz w:val="21"/>
              </w:rPr>
            </w:pPr>
            <w:r>
              <w:rPr>
                <w:rFonts w:hint="eastAsia" w:ascii="UD デジタル 教科書体 N-B" w:hAnsi="UD デジタル 教科書体 N-B" w:eastAsia="UD デジタル 教科書体 N-B"/>
                <w:color w:val="000000" w:themeColor="text1"/>
                <w:sz w:val="21"/>
              </w:rPr>
              <w:t>試　　験</w:t>
            </w:r>
          </w:p>
        </w:tc>
        <w:tc>
          <w:tcPr>
            <w:tcW w:w="357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40" w:lineRule="exact"/>
              <w:rPr>
                <w:rFonts w:hint="eastAsia" w:ascii="UD デジタル 教科書体 N-B" w:hAnsi="UD デジタル 教科書体 N-B" w:eastAsia="UD デジタル 教科書体 N-B"/>
                <w:color w:val="000000" w:themeColor="text1"/>
                <w:sz w:val="21"/>
              </w:rPr>
            </w:pPr>
            <w:r>
              <w:rPr>
                <w:rFonts w:hint="eastAsia" w:ascii="UD デジタル 教科書体 N-B" w:hAnsi="UD デジタル 教科書体 N-B" w:eastAsia="UD デジタル 教科書体 N-B"/>
                <w:color w:val="000000" w:themeColor="text1"/>
                <w:sz w:val="21"/>
              </w:rPr>
              <w:t>令和</w:t>
            </w:r>
            <w:r>
              <w:rPr>
                <w:rFonts w:hint="eastAsia" w:ascii="UD デジタル 教科書体 N-B" w:hAnsi="UD デジタル 教科書体 N-B" w:eastAsia="UD デジタル 教科書体 N-B"/>
                <w:color w:val="000000" w:themeColor="text1"/>
                <w:sz w:val="21"/>
              </w:rPr>
              <w:t>6</w:t>
            </w:r>
            <w:r>
              <w:rPr>
                <w:rFonts w:hint="eastAsia" w:ascii="UD デジタル 教科書体 N-B" w:hAnsi="UD デジタル 教科書体 N-B" w:eastAsia="UD デジタル 教科書体 N-B"/>
                <w:color w:val="000000" w:themeColor="text1"/>
                <w:sz w:val="21"/>
              </w:rPr>
              <w:t>年</w:t>
            </w:r>
            <w:r>
              <w:rPr>
                <w:rFonts w:hint="eastAsia" w:ascii="UD デジタル 教科書体 N-B" w:hAnsi="UD デジタル 教科書体 N-B" w:eastAsia="UD デジタル 教科書体 N-B"/>
                <w:color w:val="000000" w:themeColor="text1"/>
                <w:sz w:val="21"/>
              </w:rPr>
              <w:t>2</w:t>
            </w:r>
            <w:r>
              <w:rPr>
                <w:rFonts w:hint="eastAsia" w:ascii="UD デジタル 教科書体 N-B" w:hAnsi="UD デジタル 教科書体 N-B" w:eastAsia="UD デジタル 教科書体 N-B"/>
                <w:color w:val="000000" w:themeColor="text1"/>
                <w:sz w:val="21"/>
              </w:rPr>
              <w:t>月中旬のいずれかの日の平日午前９時から午後５時までの間で、指定する日時</w:t>
            </w:r>
          </w:p>
          <w:p>
            <w:pPr>
              <w:pStyle w:val="0"/>
              <w:spacing w:line="340" w:lineRule="exact"/>
              <w:rPr>
                <w:rFonts w:hint="eastAsia" w:ascii="UD デジタル 教科書体 N-B" w:hAnsi="UD デジタル 教科書体 N-B" w:eastAsia="UD デジタル 教科書体 N-B"/>
                <w:color w:val="000000" w:themeColor="text1"/>
                <w:sz w:val="21"/>
              </w:rPr>
            </w:pPr>
            <w:r>
              <w:rPr>
                <w:rFonts w:hint="eastAsia" w:ascii="UD デジタル 教科書体 N-B" w:hAnsi="UD デジタル 教科書体 N-B" w:eastAsia="UD デジタル 教科書体 N-B"/>
                <w:color w:val="000000" w:themeColor="text1"/>
                <w:sz w:val="21"/>
              </w:rPr>
              <w:t>※申込みの状況により、日時及び場所を変更することがあります。</w:t>
            </w:r>
          </w:p>
        </w:tc>
        <w:tc>
          <w:tcPr>
            <w:tcW w:w="273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40" w:lineRule="exact"/>
              <w:jc w:val="center"/>
              <w:rPr>
                <w:rFonts w:hint="eastAsia" w:ascii="UD デジタル 教科書体 N-B" w:hAnsi="UD デジタル 教科書体 N-B" w:eastAsia="UD デジタル 教科書体 N-B"/>
                <w:color w:val="000000" w:themeColor="text1"/>
                <w:sz w:val="21"/>
              </w:rPr>
            </w:pPr>
            <w:r>
              <w:rPr>
                <w:rFonts w:hint="eastAsia" w:ascii="UD デジタル 教科書体 N-B" w:hAnsi="UD デジタル 教科書体 N-B" w:eastAsia="UD デジタル 教科書体 N-B"/>
                <w:color w:val="000000" w:themeColor="text1"/>
                <w:sz w:val="21"/>
              </w:rPr>
              <w:t>うきは市民センター</w:t>
            </w:r>
          </w:p>
          <w:p>
            <w:pPr>
              <w:pStyle w:val="0"/>
              <w:spacing w:line="340" w:lineRule="exact"/>
              <w:jc w:val="center"/>
              <w:rPr>
                <w:rFonts w:hint="eastAsia" w:ascii="UD デジタル 教科書体 N-B" w:hAnsi="UD デジタル 教科書体 N-B" w:eastAsia="UD デジタル 教科書体 N-B"/>
                <w:color w:val="000000" w:themeColor="text1"/>
                <w:sz w:val="21"/>
              </w:rPr>
            </w:pPr>
            <w:r>
              <w:rPr>
                <w:rFonts w:hint="eastAsia" w:ascii="UD デジタル 教科書体 N-B" w:hAnsi="UD デジタル 教科書体 N-B" w:eastAsia="UD デジタル 教科書体 N-B"/>
                <w:color w:val="000000" w:themeColor="text1"/>
                <w:sz w:val="21"/>
              </w:rPr>
              <w:t>（うきは市浮羽町朝田</w:t>
            </w:r>
            <w:r>
              <w:rPr>
                <w:rFonts w:hint="eastAsia" w:ascii="UD デジタル 教科書体 N-B" w:hAnsi="UD デジタル 教科書体 N-B" w:eastAsia="UD デジタル 教科書体 N-B"/>
                <w:color w:val="000000" w:themeColor="text1"/>
                <w:sz w:val="21"/>
              </w:rPr>
              <w:t>582</w:t>
            </w:r>
            <w:r>
              <w:rPr>
                <w:rFonts w:hint="eastAsia" w:ascii="UD デジタル 教科書体 N-B" w:hAnsi="UD デジタル 教科書体 N-B" w:eastAsia="UD デジタル 教科書体 N-B"/>
                <w:color w:val="000000" w:themeColor="text1"/>
                <w:sz w:val="21"/>
              </w:rPr>
              <w:t>番地１）</w:t>
            </w:r>
          </w:p>
        </w:tc>
        <w:tc>
          <w:tcPr>
            <w:tcW w:w="1979"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ascii="UD デジタル 教科書体 N-B" w:hAnsi="UD デジタル 教科書体 N-B" w:eastAsia="UD デジタル 教科書体 N-B"/>
                <w:color w:val="000000" w:themeColor="text1"/>
                <w:sz w:val="21"/>
              </w:rPr>
            </w:pPr>
            <w:r>
              <w:rPr>
                <w:rFonts w:hint="eastAsia" w:ascii="UD デジタル 教科書体 N-B" w:hAnsi="UD デジタル 教科書体 N-B" w:eastAsia="UD デジタル 教科書体 N-B"/>
                <w:color w:val="000000" w:themeColor="text1"/>
                <w:sz w:val="21"/>
              </w:rPr>
              <w:t>試験日時を指定する通知は後日送付します。</w:t>
            </w:r>
          </w:p>
        </w:tc>
      </w:tr>
      <w:tr>
        <w:trPr>
          <w:trHeight w:val="770" w:hRule="atLeast"/>
        </w:trPr>
        <w:tc>
          <w:tcPr>
            <w:tcW w:w="1465" w:type="dxa"/>
            <w:vAlign w:val="center"/>
          </w:tcPr>
          <w:p>
            <w:pPr>
              <w:pStyle w:val="0"/>
              <w:jc w:val="center"/>
              <w:rPr>
                <w:rFonts w:hint="eastAsia" w:ascii="UD デジタル 教科書体 N-B" w:hAnsi="UD デジタル 教科書体 N-B" w:eastAsia="UD デジタル 教科書体 N-B"/>
                <w:color w:val="000000" w:themeColor="text1"/>
                <w:sz w:val="21"/>
              </w:rPr>
            </w:pPr>
            <w:r>
              <w:rPr>
                <w:rFonts w:hint="eastAsia" w:ascii="UD デジタル 教科書体 N-B" w:hAnsi="UD デジタル 教科書体 N-B" w:eastAsia="UD デジタル 教科書体 N-B"/>
                <w:color w:val="000000" w:themeColor="text1"/>
                <w:sz w:val="21"/>
              </w:rPr>
              <w:t>合格発表</w:t>
            </w:r>
          </w:p>
        </w:tc>
        <w:tc>
          <w:tcPr>
            <w:tcW w:w="3570" w:type="dxa"/>
            <w:vAlign w:val="center"/>
          </w:tcPr>
          <w:p>
            <w:pPr>
              <w:pStyle w:val="0"/>
              <w:jc w:val="left"/>
              <w:rPr>
                <w:rFonts w:hint="eastAsia" w:ascii="UD デジタル 教科書体 N-B" w:hAnsi="UD デジタル 教科書体 N-B" w:eastAsia="UD デジタル 教科書体 N-B"/>
                <w:color w:val="000000" w:themeColor="text1"/>
                <w:sz w:val="21"/>
              </w:rPr>
            </w:pPr>
            <w:r>
              <w:rPr>
                <w:rFonts w:hint="eastAsia" w:ascii="UD デジタル 教科書体 N-B" w:hAnsi="UD デジタル 教科書体 N-B" w:eastAsia="UD デジタル 教科書体 N-B"/>
                <w:color w:val="000000" w:themeColor="text1"/>
                <w:sz w:val="21"/>
              </w:rPr>
              <w:t>令和６年２月下旬予定</w:t>
            </w:r>
          </w:p>
        </w:tc>
        <w:tc>
          <w:tcPr>
            <w:tcW w:w="2730" w:type="dxa"/>
            <w:vAlign w:val="center"/>
          </w:tcPr>
          <w:p>
            <w:pPr>
              <w:pStyle w:val="0"/>
              <w:spacing w:line="280" w:lineRule="exact"/>
              <w:jc w:val="both"/>
              <w:rPr>
                <w:rFonts w:hint="eastAsia" w:ascii="UD デジタル 教科書体 N-B" w:hAnsi="UD デジタル 教科書体 N-B" w:eastAsia="UD デジタル 教科書体 N-B"/>
                <w:color w:val="000000" w:themeColor="text1"/>
                <w:sz w:val="21"/>
              </w:rPr>
            </w:pPr>
            <w:r>
              <w:rPr>
                <w:rFonts w:hint="eastAsia" w:ascii="UD デジタル 教科書体 N-B" w:hAnsi="UD デジタル 教科書体 N-B" w:eastAsia="UD デジタル 教科書体 N-B"/>
                <w:color w:val="000000" w:themeColor="text1"/>
                <w:sz w:val="21"/>
              </w:rPr>
              <w:t>うきは市ホームページ</w:t>
            </w:r>
          </w:p>
          <w:p>
            <w:pPr>
              <w:pStyle w:val="0"/>
              <w:spacing w:line="280" w:lineRule="exact"/>
              <w:jc w:val="both"/>
              <w:rPr>
                <w:rFonts w:hint="eastAsia" w:ascii="UD デジタル 教科書体 N-B" w:hAnsi="UD デジタル 教科書体 N-B" w:eastAsia="UD デジタル 教科書体 N-B"/>
                <w:color w:val="000000" w:themeColor="text1"/>
                <w:sz w:val="21"/>
              </w:rPr>
            </w:pPr>
            <w:r>
              <w:rPr>
                <w:rFonts w:hint="eastAsia" w:ascii="UD デジタル 教科書体 N-B" w:hAnsi="UD デジタル 教科書体 N-B" w:eastAsia="UD デジタル 教科書体 N-B"/>
                <w:color w:val="000000" w:themeColor="text1"/>
                <w:sz w:val="21"/>
              </w:rPr>
              <w:t>及び郵便による通知</w:t>
            </w:r>
          </w:p>
        </w:tc>
        <w:tc>
          <w:tcPr>
            <w:tcW w:w="1979" w:type="dxa"/>
            <w:vAlign w:val="center"/>
          </w:tcPr>
          <w:p>
            <w:pPr>
              <w:pStyle w:val="0"/>
              <w:spacing w:line="280" w:lineRule="exact"/>
              <w:jc w:val="both"/>
              <w:rPr>
                <w:rFonts w:hint="eastAsia" w:ascii="UD デジタル 教科書体 N-B" w:hAnsi="UD デジタル 教科書体 N-B" w:eastAsia="UD デジタル 教科書体 N-B"/>
                <w:color w:val="000000" w:themeColor="text1"/>
                <w:sz w:val="21"/>
              </w:rPr>
            </w:pPr>
            <w:r>
              <w:rPr>
                <w:rFonts w:hint="eastAsia" w:ascii="UD デジタル 教科書体 N-B" w:hAnsi="UD デジタル 教科書体 N-B" w:eastAsia="UD デジタル 教科書体 N-B"/>
                <w:color w:val="000000" w:themeColor="text1"/>
                <w:sz w:val="21"/>
              </w:rPr>
              <w:t>合否にかかわらず郵便で通知します。</w:t>
            </w:r>
          </w:p>
        </w:tc>
      </w:tr>
    </w:tbl>
    <w:p>
      <w:pPr>
        <w:pStyle w:val="0"/>
        <w:spacing w:line="260" w:lineRule="exact"/>
        <w:ind w:leftChars="0" w:hanging="420" w:hangingChars="200"/>
        <w:rPr>
          <w:rFonts w:hint="eastAsia" w:ascii="UD デジタル 教科書体 N-B" w:hAnsi="UD デジタル 教科書体 N-B" w:eastAsia="UD デジタル 教科書体 N-B"/>
          <w:color w:val="000000" w:themeColor="text1"/>
          <w:sz w:val="22"/>
        </w:rPr>
      </w:pPr>
      <w:r>
        <w:rPr>
          <w:rFonts w:hint="eastAsia" w:ascii="UD デジタル 教科書体 N-B" w:hAnsi="UD デジタル 教科書体 N-B" w:eastAsia="UD デジタル 教科書体 N-B"/>
          <w:color w:val="000000" w:themeColor="text1"/>
          <w:sz w:val="22"/>
        </w:rPr>
        <w:t>　</w:t>
      </w:r>
      <w:r>
        <w:rPr>
          <w:rFonts w:hint="eastAsia" w:ascii="UD デジタル 教科書体 N-B" w:hAnsi="UD デジタル 教科書体 N-B" w:eastAsia="UD デジタル 教科書体 N-B"/>
          <w:color w:val="000000" w:themeColor="text1"/>
          <w:sz w:val="20"/>
        </w:rPr>
        <w:t>※　身体等の事情により受験の際に特に配慮の必要な方は、試験会場等の準備に必要なため、申込書裏面の該当欄にその旨を記載してください。</w:t>
      </w:r>
    </w:p>
    <w:p>
      <w:pPr>
        <w:pStyle w:val="0"/>
        <w:spacing w:line="260" w:lineRule="exact"/>
        <w:ind w:leftChars="0" w:hanging="420" w:hangingChars="200"/>
        <w:rPr>
          <w:rFonts w:hint="eastAsia" w:ascii="UD デジタル 教科書体 N-B" w:hAnsi="UD デジタル 教科書体 N-B" w:eastAsia="UD デジタル 教科書体 N-B"/>
          <w:color w:val="000000" w:themeColor="text1"/>
        </w:rPr>
      </w:pPr>
    </w:p>
    <w:p>
      <w:pPr>
        <w:pStyle w:val="0"/>
        <w:spacing w:line="260" w:lineRule="exact"/>
        <w:ind w:leftChars="0" w:hanging="420" w:hangingChars="200"/>
        <w:rPr>
          <w:rFonts w:hint="eastAsia" w:ascii="UD デジタル 教科書体 N-B" w:hAnsi="UD デジタル 教科書体 N-B" w:eastAsia="UD デジタル 教科書体 N-B"/>
          <w:color w:val="000000" w:themeColor="text1"/>
        </w:rPr>
      </w:pPr>
    </w:p>
    <w:p>
      <w:pPr>
        <w:pStyle w:val="0"/>
        <w:ind w:left="0" w:leftChars="0" w:hanging="840" w:hangingChars="400"/>
        <w:rPr>
          <w:rFonts w:hint="eastAsia" w:ascii="UD デジタル 教科書体 N-B" w:hAnsi="UD デジタル 教科書体 N-B" w:eastAsia="UD デジタル 教科書体 N-B"/>
          <w:b w:val="1"/>
          <w:color w:val="000000" w:themeColor="text1"/>
          <w:sz w:val="22"/>
        </w:rPr>
      </w:pPr>
      <w:r>
        <w:rPr>
          <w:rFonts w:hint="eastAsia" w:ascii="UD デジタル 教科書体 N-B" w:hAnsi="UD デジタル 教科書体 N-B" w:eastAsia="UD デジタル 教科書体 N-B"/>
          <w:color w:val="000000" w:themeColor="text1"/>
          <w:sz w:val="22"/>
        </w:rPr>
        <w:t>　</w:t>
      </w:r>
      <w:r>
        <w:rPr>
          <w:rFonts w:hint="eastAsia" w:ascii="UD デジタル 教科書体 N-B" w:hAnsi="UD デジタル 教科書体 N-B" w:eastAsia="UD デジタル 教科書体 N-B"/>
          <w:b w:val="1"/>
          <w:color w:val="000000" w:themeColor="text1"/>
          <w:sz w:val="22"/>
        </w:rPr>
        <w:t>６　受験申込手続</w:t>
      </w:r>
    </w:p>
    <w:tbl>
      <w:tblPr>
        <w:tblStyle w:val="17"/>
        <w:tblW w:w="0" w:type="auto"/>
        <w:tblInd w:w="0" w:type="dxa"/>
        <w:tblLayout w:type="fixed"/>
        <w:tblLook w:firstRow="1" w:lastRow="0" w:firstColumn="1" w:lastColumn="0" w:noHBand="0" w:noVBand="1" w:val="04A0"/>
      </w:tblPr>
      <w:tblGrid>
        <w:gridCol w:w="1025"/>
        <w:gridCol w:w="2060"/>
        <w:gridCol w:w="6659"/>
      </w:tblGrid>
      <w:tr>
        <w:trPr>
          <w:trHeight w:val="900" w:hRule="atLeast"/>
        </w:trPr>
        <w:tc>
          <w:tcPr>
            <w:tcW w:w="1025" w:type="dxa"/>
            <w:vMerge w:val="restart"/>
            <w:vAlign w:val="center"/>
          </w:tcPr>
          <w:p>
            <w:pPr>
              <w:pStyle w:val="0"/>
              <w:spacing w:line="0" w:lineRule="atLeast"/>
              <w:jc w:val="center"/>
              <w:rPr>
                <w:rFonts w:hint="eastAsia" w:ascii="UD デジタル 教科書体 N-B" w:hAnsi="UD デジタル 教科書体 N-B" w:eastAsia="UD デジタル 教科書体 N-B"/>
                <w:color w:val="000000" w:themeColor="text1"/>
                <w:sz w:val="12"/>
              </w:rPr>
            </w:pPr>
          </w:p>
          <w:p>
            <w:pPr>
              <w:pStyle w:val="0"/>
              <w:jc w:val="center"/>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申込書の入手方法</w:t>
            </w:r>
          </w:p>
          <w:p>
            <w:pPr>
              <w:pStyle w:val="0"/>
              <w:jc w:val="center"/>
              <w:rPr>
                <w:rFonts w:hint="eastAsia" w:ascii="UD デジタル 教科書体 N-B" w:hAnsi="UD デジタル 教科書体 N-B" w:eastAsia="UD デジタル 教科書体 N-B"/>
                <w:color w:val="000000" w:themeColor="text1"/>
              </w:rPr>
            </w:pPr>
          </w:p>
          <w:p>
            <w:pPr>
              <w:pStyle w:val="0"/>
              <w:jc w:val="center"/>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申込書の入手方法</w:t>
            </w:r>
          </w:p>
        </w:tc>
        <w:tc>
          <w:tcPr>
            <w:tcW w:w="2060" w:type="dxa"/>
            <w:vMerge w:val="restart"/>
            <w:vAlign w:val="center"/>
          </w:tcPr>
          <w:p>
            <w:pPr>
              <w:pStyle w:val="0"/>
              <w:jc w:val="center"/>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sz w:val="20"/>
              </w:rPr>
              <w:t>うきは市</w:t>
            </w:r>
            <w:r>
              <w:rPr>
                <w:rFonts w:hint="eastAsia" w:ascii="UD デジタル 教科書体 N-B" w:hAnsi="UD デジタル 教科書体 N-B" w:eastAsia="UD デジタル 教科書体 N-B"/>
                <w:color w:val="000000" w:themeColor="text1"/>
              </w:rPr>
              <w:t>ホームページからの印刷</w:t>
            </w:r>
          </w:p>
        </w:tc>
        <w:tc>
          <w:tcPr>
            <w:tcW w:w="6659" w:type="dxa"/>
            <w:vAlign w:val="center"/>
          </w:tcPr>
          <w:p>
            <w:pPr>
              <w:pStyle w:val="0"/>
              <w:jc w:val="both"/>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b w:val="1"/>
                <w:color w:val="000000" w:themeColor="text1"/>
              </w:rPr>
              <w:t>・申込書</w:t>
            </w:r>
            <w:r>
              <w:rPr>
                <w:rFonts w:hint="eastAsia" w:ascii="UD デジタル 教科書体 N-B" w:hAnsi="UD デジタル 教科書体 N-B" w:eastAsia="UD デジタル 教科書体 N-B"/>
                <w:color w:val="000000" w:themeColor="text1"/>
              </w:rPr>
              <w:t>（</w:t>
            </w:r>
            <w:r>
              <w:rPr>
                <w:rFonts w:hint="eastAsia" w:ascii="UD デジタル 教科書体 N-B" w:hAnsi="UD デジタル 教科書体 N-B" w:eastAsia="UD デジタル 教科書体 N-B"/>
                <w:color w:val="000000" w:themeColor="text1"/>
              </w:rPr>
              <w:t>A4</w:t>
            </w:r>
            <w:r>
              <w:rPr>
                <w:rFonts w:hint="eastAsia" w:ascii="UD デジタル 教科書体 N-B" w:hAnsi="UD デジタル 教科書体 N-B" w:eastAsia="UD デジタル 教科書体 N-B"/>
                <w:color w:val="000000" w:themeColor="text1"/>
              </w:rPr>
              <w:t>サイズ）</w:t>
            </w:r>
          </w:p>
          <w:p>
            <w:pPr>
              <w:pStyle w:val="0"/>
              <w:ind w:firstLine="207" w:firstLineChars="100"/>
              <w:jc w:val="both"/>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b w:val="1"/>
                <w:color w:val="000000" w:themeColor="text1"/>
              </w:rPr>
              <w:t>＊</w:t>
            </w:r>
            <w:r>
              <w:rPr>
                <w:rFonts w:hint="eastAsia" w:ascii="UD デジタル 教科書体 N-B" w:hAnsi="UD デジタル 教科書体 N-B" w:eastAsia="UD デジタル 教科書体 N-B"/>
                <w:b w:val="1"/>
                <w:color w:val="000000" w:themeColor="text1"/>
                <w:u w:val="single" w:color="auto"/>
              </w:rPr>
              <w:t>縮小や拡大をせず</w:t>
            </w:r>
            <w:r>
              <w:rPr>
                <w:rFonts w:hint="eastAsia" w:ascii="UD デジタル 教科書体 N-B" w:hAnsi="UD デジタル 教科書体 N-B" w:eastAsia="UD デジタル 教科書体 N-B"/>
                <w:b w:val="1"/>
                <w:color w:val="000000" w:themeColor="text1"/>
              </w:rPr>
              <w:t>に１枚の紙に両面印刷すること。</w:t>
            </w:r>
          </w:p>
        </w:tc>
      </w:tr>
      <w:tr>
        <w:trPr>
          <w:trHeight w:val="680" w:hRule="atLeast"/>
        </w:trPr>
        <w:tc>
          <w:tcPr>
            <w:tcW w:w="1025" w:type="dxa"/>
            <w:vMerge w:val="continue"/>
            <w:vAlign w:val="center"/>
          </w:tcPr>
          <w:p>
            <w:pPr>
              <w:pStyle w:val="0"/>
              <w:rPr>
                <w:rFonts w:hint="eastAsia"/>
              </w:rPr>
            </w:pPr>
          </w:p>
        </w:tc>
        <w:tc>
          <w:tcPr>
            <w:tcW w:w="2060" w:type="dxa"/>
            <w:vAlign w:val="center"/>
          </w:tcPr>
          <w:p>
            <w:pPr>
              <w:pStyle w:val="0"/>
              <w:jc w:val="center"/>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市の機関での入手</w:t>
            </w:r>
          </w:p>
        </w:tc>
        <w:tc>
          <w:tcPr>
            <w:tcW w:w="6659" w:type="dxa"/>
            <w:vAlign w:val="center"/>
          </w:tcPr>
          <w:p>
            <w:pPr>
              <w:pStyle w:val="0"/>
              <w:jc w:val="left"/>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sz w:val="22"/>
              </w:rPr>
              <w:t>うきはブランド推進か地域振興</w:t>
            </w:r>
            <w:r>
              <w:rPr>
                <w:rFonts w:hint="eastAsia" w:ascii="UD デジタル 教科書体 N-B" w:hAnsi="UD デジタル 教科書体 N-B" w:eastAsia="UD デジタル 教科書体 N-B"/>
                <w:color w:val="000000" w:themeColor="text1"/>
              </w:rPr>
              <w:t>係（うきは市民センター２階）</w:t>
            </w:r>
          </w:p>
        </w:tc>
      </w:tr>
      <w:tr>
        <w:trPr>
          <w:trHeight w:val="1620" w:hRule="atLeast"/>
        </w:trPr>
        <w:tc>
          <w:tcPr>
            <w:tcW w:w="1025" w:type="dxa"/>
            <w:vMerge w:val="continue"/>
            <w:vAlign w:val="center"/>
          </w:tcPr>
          <w:p>
            <w:pPr>
              <w:pStyle w:val="0"/>
              <w:jc w:val="center"/>
              <w:rPr>
                <w:rFonts w:hint="eastAsia" w:ascii="UD デジタル 教科書体 N-B" w:hAnsi="UD デジタル 教科書体 N-B" w:eastAsia="UD デジタル 教科書体 N-B"/>
                <w:color w:val="000000" w:themeColor="text1"/>
              </w:rPr>
            </w:pPr>
          </w:p>
        </w:tc>
        <w:tc>
          <w:tcPr>
            <w:tcW w:w="2060" w:type="dxa"/>
            <w:vAlign w:val="center"/>
          </w:tcPr>
          <w:p>
            <w:pPr>
              <w:pStyle w:val="0"/>
              <w:jc w:val="center"/>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郵送による</w:t>
            </w:r>
          </w:p>
          <w:p>
            <w:pPr>
              <w:pStyle w:val="0"/>
              <w:jc w:val="center"/>
              <w:rPr>
                <w:rFonts w:hint="eastAsia"/>
                <w:color w:val="000000" w:themeColor="text1"/>
              </w:rPr>
            </w:pPr>
            <w:r>
              <w:rPr>
                <w:rFonts w:hint="eastAsia" w:ascii="UD デジタル 教科書体 N-B" w:hAnsi="UD デジタル 教科書体 N-B" w:eastAsia="UD デジタル 教科書体 N-B"/>
                <w:color w:val="000000" w:themeColor="text1"/>
              </w:rPr>
              <w:t>請求</w:t>
            </w:r>
          </w:p>
        </w:tc>
        <w:tc>
          <w:tcPr>
            <w:tcW w:w="6659" w:type="dxa"/>
            <w:vAlign w:val="center"/>
          </w:tcPr>
          <w:p>
            <w:pPr>
              <w:pStyle w:val="0"/>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封筒のおもてに「会計年度任用職員（集落支援員）申込書請求」と朱書きし、裏に請求者の住所・氏名を明記し、</w:t>
            </w:r>
            <w:r>
              <w:rPr>
                <w:rFonts w:hint="eastAsia" w:ascii="UD デジタル 教科書体 N-B" w:hAnsi="UD デジタル 教科書体 N-B" w:eastAsia="UD デジタル 教科書体 N-B"/>
                <w:color w:val="000000" w:themeColor="text1"/>
              </w:rPr>
              <w:t>120</w:t>
            </w:r>
            <w:r>
              <w:rPr>
                <w:rFonts w:hint="eastAsia" w:ascii="UD デジタル 教科書体 N-B" w:hAnsi="UD デジタル 教科書体 N-B" w:eastAsia="UD デジタル 教科書体 N-B"/>
                <w:color w:val="000000" w:themeColor="text1"/>
              </w:rPr>
              <w:t>円切手を貼った郵便番号・宛先明記の返信用封筒（角型２号の大きさ）を同封して、</w:t>
            </w:r>
            <w:r>
              <w:rPr>
                <w:rFonts w:hint="eastAsia" w:ascii="UD デジタル 教科書体 N-B" w:hAnsi="UD デジタル 教科書体 N-B" w:eastAsia="UD デジタル 教科書体 N-B"/>
                <w:color w:val="000000" w:themeColor="text1"/>
                <w:u w:val="single" w:color="auto"/>
              </w:rPr>
              <w:t>うきは市役所うきはブランド推進課地域振興係</w:t>
            </w:r>
            <w:r>
              <w:rPr>
                <w:rFonts w:hint="eastAsia" w:ascii="UD デジタル 教科書体 N-B" w:hAnsi="UD デジタル 教科書体 N-B" w:eastAsia="UD デジタル 教科書体 N-B"/>
                <w:color w:val="000000" w:themeColor="text1"/>
              </w:rPr>
              <w:t>あてに請求してください。</w:t>
            </w:r>
          </w:p>
        </w:tc>
      </w:tr>
      <w:tr>
        <w:trPr>
          <w:trHeight w:val="360" w:hRule="atLeast"/>
        </w:trPr>
        <w:tc>
          <w:tcPr>
            <w:tcW w:w="1025" w:type="dxa"/>
            <w:vMerge w:val="restart"/>
            <w:vAlign w:val="center"/>
          </w:tcPr>
          <w:p>
            <w:pPr>
              <w:pStyle w:val="0"/>
              <w:jc w:val="center"/>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申込</w:t>
            </w:r>
          </w:p>
          <w:p>
            <w:pPr>
              <w:pStyle w:val="0"/>
              <w:jc w:val="center"/>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方法</w:t>
            </w:r>
          </w:p>
        </w:tc>
        <w:tc>
          <w:tcPr>
            <w:tcW w:w="2060" w:type="dxa"/>
            <w:vAlign w:val="center"/>
          </w:tcPr>
          <w:p>
            <w:pPr>
              <w:pStyle w:val="0"/>
              <w:jc w:val="center"/>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提出書類</w:t>
            </w:r>
          </w:p>
        </w:tc>
        <w:tc>
          <w:tcPr>
            <w:tcW w:w="6659" w:type="dxa"/>
            <w:vAlign w:val="top"/>
          </w:tcPr>
          <w:p>
            <w:pPr>
              <w:pStyle w:val="0"/>
              <w:spacing w:line="340" w:lineRule="exact"/>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b w:val="1"/>
                <w:color w:val="000000" w:themeColor="text1"/>
              </w:rPr>
              <w:t>受験申込書</w:t>
            </w:r>
          </w:p>
          <w:p>
            <w:pPr>
              <w:pStyle w:val="0"/>
              <w:spacing w:line="340" w:lineRule="exact"/>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１　申込書の必要事項を記入してください。</w:t>
            </w:r>
          </w:p>
          <w:p>
            <w:pPr>
              <w:pStyle w:val="0"/>
              <w:spacing w:line="340" w:lineRule="exact"/>
              <w:ind w:left="210" w:hanging="210" w:hangingChars="100"/>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２　必ず</w:t>
            </w:r>
            <w:r>
              <w:rPr>
                <w:rFonts w:hint="eastAsia" w:ascii="UD デジタル 教科書体 N-B" w:hAnsi="UD デジタル 教科書体 N-B" w:eastAsia="UD デジタル 教科書体 N-B"/>
                <w:b w:val="1"/>
                <w:color w:val="000000" w:themeColor="text1"/>
              </w:rPr>
              <w:t>写真（ﾀﾃ５</w:t>
            </w:r>
            <w:r>
              <w:rPr>
                <w:rFonts w:hint="eastAsia" w:ascii="UD デジタル 教科書体 N-B" w:hAnsi="UD デジタル 教科書体 N-B" w:eastAsia="UD デジタル 教科書体 N-B"/>
                <w:b w:val="1"/>
                <w:color w:val="000000" w:themeColor="text1"/>
              </w:rPr>
              <w:t>cm</w:t>
            </w:r>
            <w:r>
              <w:rPr>
                <w:rFonts w:hint="eastAsia" w:ascii="UD デジタル 教科書体 N-B" w:hAnsi="UD デジタル 教科書体 N-B" w:eastAsia="UD デジタル 教科書体 N-B"/>
                <w:b w:val="1"/>
                <w:color w:val="000000" w:themeColor="text1"/>
              </w:rPr>
              <w:t>×ﾖｺ４</w:t>
            </w:r>
            <w:r>
              <w:rPr>
                <w:rFonts w:hint="eastAsia" w:ascii="UD デジタル 教科書体 N-B" w:hAnsi="UD デジタル 教科書体 N-B" w:eastAsia="UD デジタル 教科書体 N-B"/>
                <w:b w:val="1"/>
                <w:color w:val="000000" w:themeColor="text1"/>
              </w:rPr>
              <w:t>cm</w:t>
            </w:r>
            <w:r>
              <w:rPr>
                <w:rFonts w:hint="eastAsia" w:ascii="UD デジタル 教科書体 N-B" w:hAnsi="UD デジタル 教科書体 N-B" w:eastAsia="UD デジタル 教科書体 N-B"/>
                <w:b w:val="1"/>
                <w:color w:val="000000" w:themeColor="text1"/>
              </w:rPr>
              <w:t>、３カ月以内に撮影されたもの）をはってください。</w:t>
            </w:r>
          </w:p>
        </w:tc>
      </w:tr>
      <w:tr>
        <w:trPr/>
        <w:tc>
          <w:tcPr>
            <w:tcW w:w="1025" w:type="dxa"/>
            <w:vMerge w:val="continue"/>
            <w:vAlign w:val="center"/>
          </w:tcPr>
          <w:p>
            <w:pPr>
              <w:pStyle w:val="0"/>
              <w:rPr>
                <w:rFonts w:hint="eastAsia"/>
              </w:rPr>
            </w:pPr>
          </w:p>
        </w:tc>
        <w:tc>
          <w:tcPr>
            <w:tcW w:w="2060" w:type="dxa"/>
            <w:vAlign w:val="center"/>
          </w:tcPr>
          <w:p>
            <w:pPr>
              <w:pStyle w:val="0"/>
              <w:jc w:val="center"/>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申込先</w:t>
            </w:r>
          </w:p>
        </w:tc>
        <w:tc>
          <w:tcPr>
            <w:tcW w:w="6659" w:type="dxa"/>
            <w:vAlign w:val="top"/>
          </w:tcPr>
          <w:p>
            <w:pPr>
              <w:pStyle w:val="0"/>
              <w:ind w:right="840" w:rightChars="400"/>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w:t>
            </w:r>
            <w:r>
              <w:rPr>
                <w:rFonts w:hint="eastAsia" w:ascii="UD デジタル 教科書体 N-B" w:hAnsi="UD デジタル 教科書体 N-B" w:eastAsia="UD デジタル 教科書体 N-B"/>
                <w:color w:val="000000" w:themeColor="text1"/>
              </w:rPr>
              <w:t xml:space="preserve">839-1401 </w:t>
            </w:r>
            <w:r>
              <w:rPr>
                <w:rFonts w:hint="eastAsia" w:ascii="UD デジタル 教科書体 N-B" w:hAnsi="UD デジタル 教科書体 N-B" w:eastAsia="UD デジタル 教科書体 N-B"/>
                <w:color w:val="000000" w:themeColor="text1"/>
              </w:rPr>
              <w:t>うきは市浮羽町朝田</w:t>
            </w:r>
            <w:r>
              <w:rPr>
                <w:rFonts w:hint="eastAsia" w:ascii="UD デジタル 教科書体 N-B" w:hAnsi="UD デジタル 教科書体 N-B" w:eastAsia="UD デジタル 教科書体 N-B"/>
                <w:color w:val="000000" w:themeColor="text1"/>
              </w:rPr>
              <w:t>582</w:t>
            </w:r>
            <w:r>
              <w:rPr>
                <w:rFonts w:hint="eastAsia" w:ascii="UD デジタル 教科書体 N-B" w:hAnsi="UD デジタル 教科書体 N-B" w:eastAsia="UD デジタル 教科書体 N-B"/>
                <w:color w:val="000000" w:themeColor="text1"/>
              </w:rPr>
              <w:t>番地１</w:t>
            </w:r>
          </w:p>
          <w:p>
            <w:pPr>
              <w:pStyle w:val="0"/>
              <w:ind w:right="840" w:rightChars="400"/>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うきは市役所　うきはブランド推進課地域振興係</w:t>
            </w:r>
          </w:p>
          <w:p>
            <w:pPr>
              <w:pStyle w:val="0"/>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w:t>
            </w:r>
            <w:r>
              <w:rPr>
                <w:rFonts w:hint="eastAsia" w:ascii="UD デジタル 教科書体 N-B" w:hAnsi="UD デジタル 教科書体 N-B" w:eastAsia="UD デジタル 教科書体 N-B"/>
                <w:color w:val="000000" w:themeColor="text1"/>
              </w:rPr>
              <w:t>(0943)76-9059 (</w:t>
            </w:r>
            <w:r>
              <w:rPr>
                <w:rFonts w:hint="eastAsia" w:ascii="UD デジタル 教科書体 N-B" w:hAnsi="UD デジタル 教科書体 N-B" w:eastAsia="UD デジタル 教科書体 N-B"/>
                <w:color w:val="000000" w:themeColor="text1"/>
              </w:rPr>
              <w:t>直通、土日祝を除く</w:t>
            </w:r>
            <w:r>
              <w:rPr>
                <w:rFonts w:hint="eastAsia" w:ascii="UD デジタル 教科書体 N-B" w:hAnsi="UD デジタル 教科書体 N-B" w:eastAsia="UD デジタル 教科書体 N-B"/>
                <w:color w:val="000000" w:themeColor="text1"/>
              </w:rPr>
              <w:t>)</w:t>
            </w:r>
          </w:p>
          <w:p>
            <w:pPr>
              <w:pStyle w:val="0"/>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　郵送又は持参【１月３１日消印有効】</w:t>
            </w:r>
          </w:p>
          <w:p>
            <w:pPr>
              <w:pStyle w:val="0"/>
              <w:ind w:left="210" w:hanging="210" w:hangingChars="100"/>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　郵送の場合は、</w:t>
            </w:r>
            <w:r>
              <w:rPr>
                <w:rFonts w:hint="eastAsia" w:ascii="UD デジタル 教科書体 N-B" w:hAnsi="UD デジタル 教科書体 N-B" w:eastAsia="UD デジタル 教科書体 N-B"/>
                <w:b w:val="1"/>
                <w:color w:val="000000" w:themeColor="text1"/>
                <w:u w:val="single" w:color="auto"/>
              </w:rPr>
              <w:t>申込書等を折らずに、簡易書留又は特定記録で郵送</w:t>
            </w:r>
            <w:r>
              <w:rPr>
                <w:rFonts w:hint="eastAsia" w:ascii="UD デジタル 教科書体 N-B" w:hAnsi="UD デジタル 教科書体 N-B" w:eastAsia="UD デジタル 教科書体 N-B"/>
                <w:color w:val="000000" w:themeColor="text1"/>
              </w:rPr>
              <w:t>してください。</w:t>
            </w:r>
          </w:p>
          <w:p>
            <w:pPr>
              <w:pStyle w:val="0"/>
              <w:ind w:left="0" w:leftChars="0" w:hanging="210" w:hangingChars="100"/>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　</w:t>
            </w:r>
            <w:r>
              <w:rPr>
                <w:rFonts w:hint="eastAsia" w:ascii="UD デジタル 教科書体 N-B" w:hAnsi="UD デジタル 教科書体 N-B" w:eastAsia="UD デジタル 教科書体 N-B"/>
                <w:b w:val="1"/>
                <w:color w:val="000000" w:themeColor="text1"/>
              </w:rPr>
              <w:t>簡易書留又は特定記録によらない場合の事故等については責任を負いません。</w:t>
            </w:r>
          </w:p>
          <w:p>
            <w:pPr>
              <w:pStyle w:val="0"/>
              <w:ind w:leftChars="0" w:firstLineChars="0"/>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　申込書以外のものは同封しないこと。</w:t>
            </w:r>
          </w:p>
          <w:p>
            <w:pPr>
              <w:pStyle w:val="0"/>
              <w:ind w:left="0" w:leftChars="0" w:hanging="210" w:hangingChars="100"/>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　封筒のおもてに</w:t>
            </w:r>
            <w:r>
              <w:rPr>
                <w:rFonts w:hint="eastAsia" w:ascii="UD デジタル 教科書体 N-B" w:hAnsi="UD デジタル 教科書体 N-B" w:eastAsia="UD デジタル 教科書体 N-B"/>
                <w:b w:val="1"/>
                <w:color w:val="000000" w:themeColor="text1"/>
              </w:rPr>
              <w:t>「会計年度任用職員（集落支援員）申込」と朱書</w:t>
            </w:r>
            <w:r>
              <w:rPr>
                <w:rFonts w:hint="eastAsia" w:ascii="UD デジタル 教科書体 N-B" w:hAnsi="UD デジタル 教科書体 N-B" w:eastAsia="UD デジタル 教科書体 N-B"/>
                <w:color w:val="000000" w:themeColor="text1"/>
              </w:rPr>
              <w:t>すること。</w:t>
            </w:r>
          </w:p>
          <w:p>
            <w:pPr>
              <w:pStyle w:val="0"/>
              <w:ind w:leftChars="0" w:firstLineChars="0"/>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　消印が受付期間を過ぎた場合は、受付できません。</w:t>
            </w:r>
          </w:p>
          <w:p>
            <w:pPr>
              <w:pStyle w:val="0"/>
              <w:ind w:left="0" w:leftChars="0" w:hanging="210" w:hangingChars="100"/>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　持参される場合は、うきは市民センター２階　うきはブランド推進課地域振興係へお越しください。（受付時間：午前</w:t>
            </w:r>
            <w:r>
              <w:rPr>
                <w:rFonts w:hint="eastAsia" w:ascii="UD デジタル 教科書体 N-B" w:hAnsi="UD デジタル 教科書体 N-B" w:eastAsia="UD デジタル 教科書体 N-B"/>
                <w:color w:val="000000" w:themeColor="text1"/>
              </w:rPr>
              <w:t>8</w:t>
            </w:r>
            <w:r>
              <w:rPr>
                <w:rFonts w:hint="eastAsia" w:ascii="UD デジタル 教科書体 N-B" w:hAnsi="UD デジタル 教科書体 N-B" w:eastAsia="UD デジタル 教科書体 N-B"/>
                <w:color w:val="000000" w:themeColor="text1"/>
              </w:rPr>
              <w:t>時３０分～午後</w:t>
            </w:r>
            <w:r>
              <w:rPr>
                <w:rFonts w:hint="eastAsia" w:ascii="UD デジタル 教科書体 N-B" w:hAnsi="UD デジタル 教科書体 N-B" w:eastAsia="UD デジタル 教科書体 N-B"/>
                <w:color w:val="000000" w:themeColor="text1"/>
              </w:rPr>
              <w:t>5</w:t>
            </w:r>
            <w:r>
              <w:rPr>
                <w:rFonts w:hint="eastAsia" w:ascii="UD デジタル 教科書体 N-B" w:hAnsi="UD デジタル 教科書体 N-B" w:eastAsia="UD デジタル 教科書体 N-B"/>
                <w:color w:val="000000" w:themeColor="text1"/>
              </w:rPr>
              <w:t>時１５分（土曜日・日曜日・祝日を除く。）</w:t>
            </w:r>
          </w:p>
        </w:tc>
      </w:tr>
    </w:tbl>
    <w:p>
      <w:pPr>
        <w:pStyle w:val="0"/>
        <w:ind w:left="0" w:leftChars="0" w:hanging="840" w:hangingChars="400"/>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※申込書の記入については、記入要領を参照してください。</w:t>
      </w:r>
    </w:p>
    <w:p>
      <w:pPr>
        <w:pStyle w:val="0"/>
        <w:ind w:left="0" w:leftChars="0" w:hanging="840" w:hangingChars="400"/>
        <w:rPr>
          <w:rFonts w:hint="eastAsia" w:ascii="UD デジタル 教科書体 N-B" w:hAnsi="UD デジタル 教科書体 N-B" w:eastAsia="UD デジタル 教科書体 N-B"/>
          <w:color w:val="000000" w:themeColor="text1"/>
        </w:rPr>
      </w:pPr>
    </w:p>
    <w:p>
      <w:pPr>
        <w:pStyle w:val="0"/>
        <w:tabs>
          <w:tab w:val="left" w:leader="none" w:pos="210"/>
        </w:tabs>
        <w:ind w:left="0" w:leftChars="0" w:hanging="840" w:hangingChars="400"/>
        <w:rPr>
          <w:rFonts w:hint="eastAsia" w:ascii="UD デジタル 教科書体 N-B" w:hAnsi="UD デジタル 教科書体 N-B" w:eastAsia="UD デジタル 教科書体 N-B"/>
          <w:color w:val="000000" w:themeColor="text1"/>
          <w:sz w:val="22"/>
        </w:rPr>
      </w:pPr>
      <w:r>
        <w:rPr>
          <w:rFonts w:hint="eastAsia" w:ascii="UD デジタル 教科書体 N-B" w:hAnsi="UD デジタル 教科書体 N-B" w:eastAsia="UD デジタル 教科書体 N-B"/>
          <w:color w:val="000000" w:themeColor="text1"/>
          <w:sz w:val="22"/>
        </w:rPr>
        <w:t>　</w:t>
      </w:r>
      <w:r>
        <w:rPr>
          <w:rFonts w:hint="eastAsia" w:ascii="UD デジタル 教科書体 N-B" w:hAnsi="UD デジタル 教科書体 N-B" w:eastAsia="UD デジタル 教科書体 N-B"/>
          <w:b w:val="1"/>
          <w:color w:val="000000" w:themeColor="text1"/>
          <w:sz w:val="22"/>
        </w:rPr>
        <w:t>７　受験にあたっての注意事項</w:t>
      </w:r>
    </w:p>
    <w:p>
      <w:pPr>
        <w:pStyle w:val="0"/>
        <w:tabs>
          <w:tab w:val="left" w:leader="none" w:pos="420"/>
        </w:tabs>
        <w:ind w:left="840" w:leftChars="200" w:hanging="420" w:hangingChars="200"/>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w:t>
      </w:r>
      <w:r>
        <w:rPr>
          <w:rFonts w:hint="eastAsia" w:ascii="UD デジタル 教科書体 N-B" w:hAnsi="UD デジタル 教科書体 N-B" w:eastAsia="UD デジタル 教科書体 N-B"/>
          <w:color w:val="000000" w:themeColor="text1"/>
        </w:rPr>
        <w:t>1</w:t>
      </w:r>
      <w:r>
        <w:rPr>
          <w:rFonts w:hint="eastAsia" w:ascii="UD デジタル 教科書体 N-B" w:hAnsi="UD デジタル 教科書体 N-B" w:eastAsia="UD デジタル 教科書体 N-B"/>
          <w:color w:val="000000" w:themeColor="text1"/>
        </w:rPr>
        <w:t>）試験日には、</w:t>
      </w:r>
      <w:r>
        <w:rPr>
          <w:rFonts w:hint="eastAsia" w:ascii="UD デジタル 教科書体 N-B" w:hAnsi="UD デジタル 教科書体 N-B" w:eastAsia="UD デジタル 教科書体 N-B"/>
          <w:b w:val="1"/>
          <w:color w:val="000000" w:themeColor="text1"/>
        </w:rPr>
        <w:t>受験票を持参</w:t>
      </w:r>
      <w:r>
        <w:rPr>
          <w:rFonts w:hint="eastAsia" w:ascii="UD デジタル 教科書体 N-B" w:hAnsi="UD デジタル 教科書体 N-B" w:eastAsia="UD デジタル 教科書体 N-B"/>
          <w:color w:val="000000" w:themeColor="text1"/>
        </w:rPr>
        <w:t>してください。</w:t>
      </w:r>
    </w:p>
    <w:p>
      <w:pPr>
        <w:pStyle w:val="0"/>
        <w:ind w:left="630" w:leftChars="200" w:hanging="210" w:hangingChars="100"/>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w:t>
      </w:r>
      <w:r>
        <w:rPr>
          <w:rFonts w:hint="eastAsia" w:ascii="UD デジタル 教科書体 N-B" w:hAnsi="UD デジタル 教科書体 N-B" w:eastAsia="UD デジタル 教科書体 N-B"/>
          <w:color w:val="000000" w:themeColor="text1"/>
        </w:rPr>
        <w:t>2</w:t>
      </w:r>
      <w:r>
        <w:rPr>
          <w:rFonts w:hint="eastAsia" w:ascii="UD デジタル 教科書体 N-B" w:hAnsi="UD デジタル 教科書体 N-B" w:eastAsia="UD デジタル 教科書体 N-B"/>
          <w:color w:val="000000" w:themeColor="text1"/>
        </w:rPr>
        <w:t>）試験中は、</w:t>
      </w:r>
      <w:r>
        <w:rPr>
          <w:rFonts w:hint="eastAsia" w:ascii="UD デジタル 教科書体 N-B" w:hAnsi="UD デジタル 教科書体 N-B" w:eastAsia="UD デジタル 教科書体 N-B"/>
          <w:b w:val="1"/>
          <w:color w:val="000000" w:themeColor="text1"/>
        </w:rPr>
        <w:t>通信機器（スマートフォン・携帯電話・腕時計型端末機等）は、電源を切っていただくため一切使用できません。</w:t>
      </w:r>
    </w:p>
    <w:p>
      <w:pPr>
        <w:pStyle w:val="0"/>
        <w:ind w:left="630" w:leftChars="200" w:hanging="210" w:hangingChars="100"/>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w:t>
      </w:r>
      <w:r>
        <w:rPr>
          <w:rFonts w:hint="eastAsia" w:ascii="UD デジタル 教科書体 N-B" w:hAnsi="UD デジタル 教科書体 N-B" w:eastAsia="UD デジタル 教科書体 N-B"/>
          <w:color w:val="000000" w:themeColor="text1"/>
        </w:rPr>
        <w:t>3</w:t>
      </w:r>
      <w:r>
        <w:rPr>
          <w:rFonts w:hint="eastAsia" w:ascii="UD デジタル 教科書体 N-B" w:hAnsi="UD デジタル 教科書体 N-B" w:eastAsia="UD デジタル 教科書体 N-B"/>
          <w:color w:val="000000" w:themeColor="text1"/>
        </w:rPr>
        <w:t>）</w:t>
      </w:r>
      <w:r>
        <w:rPr>
          <w:rFonts w:hint="eastAsia" w:ascii="UD デジタル 教科書体 N-B" w:hAnsi="UD デジタル 教科書体 N-B" w:eastAsia="UD デジタル 教科書体 N-B"/>
          <w:b w:val="1"/>
          <w:color w:val="000000" w:themeColor="text1"/>
        </w:rPr>
        <w:t>試験実施に関し、緊急にお知らせする事項がある場合は、うきは市ホームページに掲載します。</w:t>
      </w:r>
    </w:p>
    <w:p>
      <w:pPr>
        <w:pStyle w:val="0"/>
        <w:ind w:left="630" w:leftChars="200" w:hanging="210" w:hangingChars="100"/>
        <w:rPr>
          <w:rFonts w:hint="eastAsia" w:ascii="UD デジタル 教科書体 N-B" w:hAnsi="UD デジタル 教科書体 N-B" w:eastAsia="UD デジタル 教科書体 N-B"/>
          <w:color w:val="000000" w:themeColor="text1"/>
        </w:rPr>
      </w:pPr>
    </w:p>
    <w:p>
      <w:pPr>
        <w:pStyle w:val="0"/>
        <w:tabs>
          <w:tab w:val="left" w:leader="none" w:pos="630"/>
        </w:tabs>
        <w:ind w:left="0" w:leftChars="0" w:firstLine="210" w:firstLineChars="100"/>
        <w:rPr>
          <w:rFonts w:hint="eastAsia" w:ascii="UD デジタル 教科書体 N-B" w:hAnsi="UD デジタル 教科書体 N-B" w:eastAsia="UD デジタル 教科書体 N-B"/>
          <w:color w:val="000000" w:themeColor="text1"/>
          <w:sz w:val="22"/>
        </w:rPr>
      </w:pPr>
      <w:r>
        <w:rPr>
          <w:rFonts w:hint="eastAsia" w:ascii="UD デジタル 教科書体 N-B" w:hAnsi="UD デジタル 教科書体 N-B" w:eastAsia="UD デジタル 教科書体 N-B"/>
          <w:b w:val="1"/>
          <w:color w:val="000000" w:themeColor="text1"/>
          <w:sz w:val="22"/>
        </w:rPr>
        <w:t>８　合格から採用まで</w:t>
      </w:r>
    </w:p>
    <w:p>
      <w:pPr>
        <w:pStyle w:val="0"/>
        <w:ind w:left="630" w:leftChars="200" w:hanging="210" w:hangingChars="100"/>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w:t>
      </w:r>
      <w:r>
        <w:rPr>
          <w:rFonts w:hint="eastAsia" w:ascii="UD デジタル 教科書体 N-B" w:hAnsi="UD デジタル 教科書体 N-B" w:eastAsia="UD デジタル 教科書体 N-B"/>
          <w:color w:val="000000" w:themeColor="text1"/>
        </w:rPr>
        <w:t>1</w:t>
      </w:r>
      <w:r>
        <w:rPr>
          <w:rFonts w:hint="eastAsia" w:ascii="UD デジタル 教科書体 N-B" w:hAnsi="UD デジタル 教科書体 N-B" w:eastAsia="UD デジタル 教科書体 N-B"/>
          <w:color w:val="000000" w:themeColor="text1"/>
        </w:rPr>
        <w:t>）採用は、令和</w:t>
      </w:r>
      <w:r>
        <w:rPr>
          <w:rFonts w:hint="eastAsia" w:ascii="UD デジタル 教科書体 N-B" w:hAnsi="UD デジタル 教科書体 N-B" w:eastAsia="UD デジタル 教科書体 N-B"/>
          <w:color w:val="000000" w:themeColor="text1"/>
        </w:rPr>
        <w:t>6</w:t>
      </w:r>
      <w:r>
        <w:rPr>
          <w:rFonts w:hint="eastAsia" w:ascii="UD デジタル 教科書体 N-B" w:hAnsi="UD デジタル 教科書体 N-B" w:eastAsia="UD デジタル 教科書体 N-B"/>
          <w:color w:val="000000" w:themeColor="text1"/>
        </w:rPr>
        <w:t>年</w:t>
      </w:r>
      <w:r>
        <w:rPr>
          <w:rFonts w:hint="eastAsia" w:ascii="UD デジタル 教科書体 N-B" w:hAnsi="UD デジタル 教科書体 N-B" w:eastAsia="UD デジタル 教科書体 N-B"/>
          <w:color w:val="000000" w:themeColor="text1"/>
        </w:rPr>
        <w:t>4</w:t>
      </w:r>
      <w:r>
        <w:rPr>
          <w:rFonts w:hint="eastAsia" w:ascii="UD デジタル 教科書体 N-B" w:hAnsi="UD デジタル 教科書体 N-B" w:eastAsia="UD デジタル 教科書体 N-B"/>
          <w:color w:val="000000" w:themeColor="text1"/>
        </w:rPr>
        <w:t>月</w:t>
      </w:r>
      <w:r>
        <w:rPr>
          <w:rFonts w:hint="eastAsia" w:ascii="UD デジタル 教科書体 N-B" w:hAnsi="UD デジタル 教科書体 N-B" w:eastAsia="UD デジタル 教科書体 N-B"/>
          <w:color w:val="000000" w:themeColor="text1"/>
        </w:rPr>
        <w:t>1</w:t>
      </w:r>
      <w:r>
        <w:rPr>
          <w:rFonts w:hint="eastAsia" w:ascii="UD デジタル 教科書体 N-B" w:hAnsi="UD デジタル 教科書体 N-B" w:eastAsia="UD デジタル 教科書体 N-B"/>
          <w:color w:val="000000" w:themeColor="text1"/>
        </w:rPr>
        <w:t>日の予定です。</w:t>
      </w:r>
    </w:p>
    <w:p>
      <w:pPr>
        <w:pStyle w:val="0"/>
        <w:ind w:left="630" w:leftChars="200" w:hanging="210" w:hangingChars="100"/>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w:t>
      </w:r>
      <w:r>
        <w:rPr>
          <w:rFonts w:hint="eastAsia" w:ascii="UD デジタル 教科書体 N-B" w:hAnsi="UD デジタル 教科書体 N-B" w:eastAsia="UD デジタル 教科書体 N-B"/>
          <w:color w:val="000000" w:themeColor="text1"/>
        </w:rPr>
        <w:t>2</w:t>
      </w:r>
      <w:r>
        <w:rPr>
          <w:rFonts w:hint="eastAsia" w:ascii="UD デジタル 教科書体 N-B" w:hAnsi="UD デジタル 教科書体 N-B" w:eastAsia="UD デジタル 教科書体 N-B"/>
          <w:color w:val="000000" w:themeColor="text1"/>
        </w:rPr>
        <w:t>）合格発表後、申込書の記載事項が正しくないこと等が判明した場合、合格を取り消すことがあります。</w:t>
      </w:r>
    </w:p>
    <w:p>
      <w:pPr>
        <w:pStyle w:val="0"/>
        <w:ind w:left="630" w:leftChars="200" w:hanging="210" w:hangingChars="100"/>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w:t>
      </w:r>
      <w:r>
        <w:rPr>
          <w:rFonts w:hint="eastAsia" w:ascii="UD デジタル 教科書体 N-B" w:hAnsi="UD デジタル 教科書体 N-B" w:eastAsia="UD デジタル 教科書体 N-B"/>
          <w:color w:val="000000" w:themeColor="text1"/>
        </w:rPr>
        <w:t>3</w:t>
      </w:r>
      <w:r>
        <w:rPr>
          <w:rFonts w:hint="eastAsia" w:ascii="UD デジタル 教科書体 N-B" w:hAnsi="UD デジタル 教科書体 N-B" w:eastAsia="UD デジタル 教科書体 N-B"/>
          <w:color w:val="000000" w:themeColor="text1"/>
        </w:rPr>
        <w:t>）令和</w:t>
      </w:r>
      <w:r>
        <w:rPr>
          <w:rFonts w:hint="eastAsia" w:ascii="UD デジタル 教科書体 N-B" w:hAnsi="UD デジタル 教科書体 N-B" w:eastAsia="UD デジタル 教科書体 N-B"/>
          <w:color w:val="000000" w:themeColor="text1"/>
        </w:rPr>
        <w:t>2</w:t>
      </w:r>
      <w:r>
        <w:rPr>
          <w:rFonts w:hint="eastAsia" w:ascii="UD デジタル 教科書体 N-B" w:hAnsi="UD デジタル 教科書体 N-B" w:eastAsia="UD デジタル 教科書体 N-B"/>
          <w:color w:val="000000" w:themeColor="text1"/>
        </w:rPr>
        <w:t>年</w:t>
      </w:r>
      <w:r>
        <w:rPr>
          <w:rFonts w:hint="eastAsia" w:ascii="UD デジタル 教科書体 N-B" w:hAnsi="UD デジタル 教科書体 N-B" w:eastAsia="UD デジタル 教科書体 N-B"/>
          <w:color w:val="000000" w:themeColor="text1"/>
        </w:rPr>
        <w:t>4</w:t>
      </w:r>
      <w:r>
        <w:rPr>
          <w:rFonts w:hint="eastAsia" w:ascii="UD デジタル 教科書体 N-B" w:hAnsi="UD デジタル 教科書体 N-B" w:eastAsia="UD デジタル 教科書体 N-B"/>
          <w:color w:val="000000" w:themeColor="text1"/>
        </w:rPr>
        <w:t>月</w:t>
      </w:r>
      <w:r>
        <w:rPr>
          <w:rFonts w:hint="eastAsia" w:ascii="UD デジタル 教科書体 N-B" w:hAnsi="UD デジタル 教科書体 N-B" w:eastAsia="UD デジタル 教科書体 N-B"/>
          <w:color w:val="000000" w:themeColor="text1"/>
        </w:rPr>
        <w:t>1</w:t>
      </w:r>
      <w:r>
        <w:rPr>
          <w:rFonts w:hint="eastAsia" w:ascii="UD デジタル 教科書体 N-B" w:hAnsi="UD デジタル 教科書体 N-B" w:eastAsia="UD デジタル 教科書体 N-B"/>
          <w:color w:val="000000" w:themeColor="text1"/>
        </w:rPr>
        <w:t>日施行の改正後の地方公務員法第</w:t>
      </w:r>
      <w:r>
        <w:rPr>
          <w:rFonts w:hint="eastAsia" w:ascii="UD デジタル 教科書体 N-B" w:hAnsi="UD デジタル 教科書体 N-B" w:eastAsia="UD デジタル 教科書体 N-B"/>
          <w:color w:val="000000" w:themeColor="text1"/>
        </w:rPr>
        <w:t>22</w:t>
      </w:r>
      <w:r>
        <w:rPr>
          <w:rFonts w:hint="eastAsia" w:ascii="UD デジタル 教科書体 N-B" w:hAnsi="UD デジタル 教科書体 N-B" w:eastAsia="UD デジタル 教科書体 N-B"/>
          <w:color w:val="000000" w:themeColor="text1"/>
        </w:rPr>
        <w:t>条第１項及び第</w:t>
      </w:r>
      <w:r>
        <w:rPr>
          <w:rFonts w:hint="eastAsia" w:ascii="UD デジタル 教科書体 N-B" w:hAnsi="UD デジタル 教科書体 N-B" w:eastAsia="UD デジタル 教科書体 N-B"/>
          <w:color w:val="000000" w:themeColor="text1"/>
        </w:rPr>
        <w:t>22</w:t>
      </w:r>
      <w:r>
        <w:rPr>
          <w:rFonts w:hint="eastAsia" w:ascii="UD デジタル 教科書体 N-B" w:hAnsi="UD デジタル 教科書体 N-B" w:eastAsia="UD デジタル 教科書体 N-B"/>
          <w:color w:val="000000" w:themeColor="text1"/>
        </w:rPr>
        <w:t>条の</w:t>
      </w:r>
      <w:r>
        <w:rPr>
          <w:rFonts w:hint="eastAsia" w:ascii="UD デジタル 教科書体 N-B" w:hAnsi="UD デジタル 教科書体 N-B" w:eastAsia="UD デジタル 教科書体 N-B"/>
          <w:color w:val="000000" w:themeColor="text1"/>
        </w:rPr>
        <w:t>2</w:t>
      </w:r>
      <w:r>
        <w:rPr>
          <w:rFonts w:hint="eastAsia" w:ascii="UD デジタル 教科書体 N-B" w:hAnsi="UD デジタル 教科書体 N-B" w:eastAsia="UD デジタル 教科書体 N-B"/>
          <w:color w:val="000000" w:themeColor="text1"/>
        </w:rPr>
        <w:t>第７項の規定に基づき、採用はすべて条件付のものとし、採用後１か月間を良好な成績で勤務したときに会計年度任用職員として正式採用となります。</w:t>
      </w:r>
    </w:p>
    <w:sectPr>
      <w:pgSz w:w="11906" w:h="16838"/>
      <w:pgMar w:top="1440" w:right="1080" w:bottom="1440" w:left="1080" w:header="851" w:footer="992" w:gutter="0"/>
      <w:pgBorders w:zOrder="front" w:display="allPages" w:offsetFrom="page"/>
      <w:cols w:space="720"/>
      <w:textDirection w:val="lrTb"/>
      <w:docGrid w:type="linesAndChars" w:linePitch="360" w:charSpace="-61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 P勘亭流H">
    <w:panose1 w:val="00000000000000000000"/>
    <w:charset w:val="80"/>
    <w:family w:val="script"/>
    <w:notTrueType/>
    <w:pitch w:val="variable"/>
    <w:sig w:usb0="00000000" w:usb1="00000000" w:usb2="00000000" w:usb3="00000000" w:csb0="01008200" w:csb1="00000000"/>
  </w:font>
  <w:font w:name="AR Pマッチ体B">
    <w:panose1 w:val="00000000000000000000"/>
    <w:charset w:val="80"/>
    <w:family w:val="roman"/>
    <w:notTrueType/>
    <w:pitch w:val="variable"/>
    <w:sig w:usb0="00000000" w:usb1="00000000" w:usb2="00000000" w:usb3="00000000" w:csb0="01008200" w:csb1="00000000"/>
  </w:font>
  <w:font w:name="AR浪漫明朝体U">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UD デジタル 教科書体 N-B">
    <w:panose1 w:val="00000800000000000000"/>
    <w:charset w:val="80"/>
    <w:family w:val="roman"/>
    <w:notTrueType/>
    <w:pitch w:val="fixed"/>
    <w:sig w:usb0="00000000" w:usb1="00000000" w:usb2="00000000" w:usb3="00000000" w:csb0="01008200" w:csb1="00000000"/>
  </w:font>
  <w:font w:name="HGPｺﾞｼｯｸM">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HGSｺﾞｼｯｸM">
    <w:panose1 w:val="00000000000000000000"/>
    <w:charset w:val="80"/>
    <w:family w:val="modern"/>
    <w:notTrueType/>
    <w:pitch w:val="variable"/>
    <w:sig w:usb0="00000000" w:usb1="00000000" w:usb2="00000000" w:usb3="00000000" w:csb0="01008200" w:csb1="00000000"/>
  </w:font>
  <w:font w:name="BIZ UDP明朝 Medium">
    <w:panose1 w:val="00000000000000000000"/>
    <w:charset w:val="80"/>
    <w:family w:val="roman"/>
    <w:notTrueType/>
    <w:pitch w:val="variable"/>
    <w:sig w:usb0="00000000" w:usb1="00000000" w:usb2="00000000" w:usb3="00000000" w:csb0="01008200" w:csb1="00000000"/>
  </w:font>
  <w:font w:name="ＤＦ行書体">
    <w:panose1 w:val="00000000000000000000"/>
    <w:charset w:val="80"/>
    <w:family w:val="script"/>
    <w:notTrueType/>
    <w:pitch w:val="fixed"/>
    <w:sig w:usb0="00000000" w:usb1="00000000" w:usb2="00000000" w:usb3="00000000" w:csb0="01008200" w:csb1="00000000"/>
  </w:font>
  <w:font w:name="ＤＦ平成明朝体W7">
    <w:panose1 w:val="00000000000000000000"/>
    <w:charset w:val="80"/>
    <w:family w:val="roman"/>
    <w:notTrueType/>
    <w:pitch w:val="fixed"/>
    <w:sig w:usb0="00000000" w:usb1="00000000" w:usb2="00000000" w:usb3="00000000" w:csb0="01008200" w:csb1="00000000"/>
  </w:font>
  <w:font w:name="ＤＦ特太ゴシック体">
    <w:panose1 w:val="00000000000000000000"/>
    <w:charset w:val="80"/>
    <w:family w:val="modern"/>
    <w:notTrueType/>
    <w:pitch w:val="fixed"/>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 w:name="明朝">
    <w:panose1 w:val="00000000000000000000"/>
    <w:charset w:val="80"/>
    <w:family w:val="roman"/>
    <w:pitch w:val="fixed"/>
    <w:sig w:usb0="00000000" w:usb1="00000000" w:usb2="00000000" w:usb3="00000000" w:csb0="01008200" w:csb1="00000000"/>
  </w:font>
  <w:font w:name="Yu Gothic UI Light">
    <w:panose1 w:val="00000000000000000000"/>
    <w:charset w:val="80"/>
    <w:family w:val="modern"/>
    <w:notTrueType/>
    <w:pitch w:val="variable"/>
    <w:sig w:usb0="00000000" w:usb1="00000000" w:usb2="00000000" w:usb3="00000000" w:csb0="01008200" w:csb1="00000000"/>
  </w:font>
  <w:font w:name="UD デジタル 教科書体 NK-B">
    <w:panose1 w:val="00000800000000000000"/>
    <w:charset w:val="80"/>
    <w:family w:val="roman"/>
    <w:notTrueType/>
    <w:pitch w:val="variable"/>
    <w:sig w:usb0="00000000" w:usb1="00000000" w:usb2="00000000" w:usb3="00000000" w:csb0="01008200" w:csb1="00000000"/>
  </w:font>
  <w:font w:name="UD デジタル 教科書体 N-B">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efaultTableStyle w:val="17"/>
  <w:drawingGridHorizontalSpacing w:val="20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903</TotalTime>
  <Pages>3</Pages>
  <Words>44</Words>
  <Characters>2410</Characters>
  <Application>JUST Note</Application>
  <Lines>250</Lines>
  <Paragraphs>120</Paragraphs>
  <CharactersWithSpaces>2496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2023-10-17T07:56:39Z</cp:lastPrinted>
  <dcterms:created xsi:type="dcterms:W3CDTF">2019-09-03T04:10:00Z</dcterms:created>
  <dcterms:modified xsi:type="dcterms:W3CDTF">2023-11-30T06:12:23Z</dcterms:modified>
  <cp:revision>11</cp:revision>
</cp:coreProperties>
</file>