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6"/>
        <w:wordWrap w:val="0"/>
        <w:spacing w:before="0" w:beforeLines="0" w:beforeAutospacing="0" w:after="0" w:afterLines="0" w:afterAutospacing="0" w:line="336" w:lineRule="atLeast"/>
        <w:ind w:left="0" w:leftChars="0" w:firstLineChars="0"/>
        <w:jc w:val="both"/>
        <w:rPr>
          <w:rFonts w:hint="default"/>
          <w:color w:val="auto"/>
          <w:sz w:val="22"/>
        </w:rPr>
      </w:pPr>
      <w:bookmarkStart w:id="0" w:name="22000020301000000020"/>
      <w:bookmarkEnd w:id="0"/>
      <w:bookmarkStart w:id="1" w:name="22000020301000000024"/>
      <w:bookmarkEnd w:id="1"/>
      <w:bookmarkStart w:id="2" w:name="22000020301000000030"/>
      <w:bookmarkEnd w:id="2"/>
      <w:bookmarkStart w:id="3" w:name="13000296201000000014"/>
      <w:bookmarkEnd w:id="3"/>
      <w:bookmarkStart w:id="4" w:name="13000296201000000019"/>
      <w:bookmarkEnd w:id="4"/>
      <w:bookmarkStart w:id="5" w:name="13000296201000000023"/>
      <w:bookmarkEnd w:id="5"/>
      <w:bookmarkStart w:id="6" w:name="13000366801000000010"/>
      <w:bookmarkEnd w:id="6"/>
      <w:bookmarkStart w:id="7" w:name="13000366801000000014"/>
      <w:bookmarkEnd w:id="7"/>
      <w:bookmarkStart w:id="8" w:name="13000366801000000018"/>
      <w:bookmarkEnd w:id="8"/>
      <w:bookmarkStart w:id="9" w:name="13000366801000000022"/>
      <w:bookmarkEnd w:id="9"/>
      <w:bookmarkStart w:id="10" w:name="13000366801000000026"/>
      <w:bookmarkEnd w:id="10"/>
      <w:bookmarkStart w:id="11" w:name="13000443701000000012"/>
      <w:bookmarkEnd w:id="11"/>
      <w:bookmarkStart w:id="12" w:name="13000443701000000016"/>
      <w:bookmarkEnd w:id="12"/>
      <w:bookmarkStart w:id="13" w:name="13000335801000000024"/>
      <w:bookmarkEnd w:id="13"/>
      <w:bookmarkStart w:id="14" w:name="22000020301000000058"/>
      <w:bookmarkEnd w:id="14"/>
      <w:bookmarkStart w:id="15" w:name="13000335801000000032"/>
      <w:bookmarkEnd w:id="15"/>
      <w:bookmarkStart w:id="16" w:name="13000335801000000028"/>
      <w:bookmarkEnd w:id="16"/>
      <w:bookmarkStart w:id="17" w:name="13000443701000000020"/>
      <w:bookmarkEnd w:id="17"/>
      <w:bookmarkStart w:id="18" w:name="22000020301000000062"/>
      <w:bookmarkEnd w:id="18"/>
      <w:bookmarkStart w:id="19" w:name="22000020301000000066"/>
      <w:bookmarkEnd w:id="19"/>
      <w:bookmarkStart w:id="20" w:name="22000020301000000070"/>
      <w:bookmarkEnd w:id="20"/>
      <w:bookmarkStart w:id="21" w:name="22000020301000000074"/>
      <w:bookmarkEnd w:id="21"/>
      <w:bookmarkStart w:id="22" w:name="22000020301000000078"/>
      <w:bookmarkEnd w:id="22"/>
      <w:bookmarkStart w:id="23" w:name="22000020301000000082"/>
      <w:bookmarkEnd w:id="23"/>
      <w:bookmarkStart w:id="24" w:name="22000020301000000116"/>
      <w:bookmarkEnd w:id="24"/>
      <w:bookmarkStart w:id="25" w:name="22000020301000000120"/>
      <w:bookmarkEnd w:id="25"/>
      <w:bookmarkStart w:id="26" w:name="22000020301000000124"/>
      <w:bookmarkEnd w:id="26"/>
      <w:r>
        <w:rPr>
          <w:rFonts w:hint="eastAsia"/>
          <w:color w:val="auto"/>
          <w:sz w:val="22"/>
        </w:rPr>
        <w:t>様式第２号（第６条関係）</w:t>
      </w:r>
    </w:p>
    <w:p>
      <w:pPr>
        <w:pStyle w:val="66"/>
        <w:wordWrap w:val="0"/>
        <w:spacing w:before="0" w:beforeLines="0" w:beforeAutospacing="0" w:after="0" w:afterLines="0" w:afterAutospacing="0" w:line="336" w:lineRule="atLeast"/>
        <w:ind w:left="0" w:leftChars="0" w:firstLineChars="0"/>
        <w:jc w:val="both"/>
        <w:rPr>
          <w:rFonts w:hint="default"/>
          <w:color w:val="auto"/>
          <w:sz w:val="22"/>
        </w:rPr>
      </w:pPr>
      <w:r>
        <w:rPr>
          <w:rFonts w:hint="eastAsia"/>
          <w:color w:val="auto"/>
          <w:sz w:val="22"/>
        </w:rPr>
        <w:t>　</w:t>
      </w:r>
    </w:p>
    <w:p>
      <w:pPr>
        <w:pStyle w:val="66"/>
        <w:wordWrap w:val="0"/>
        <w:spacing w:before="0" w:beforeLines="0" w:beforeAutospacing="0" w:after="0" w:afterLines="0" w:afterAutospacing="0" w:line="336" w:lineRule="atLeast"/>
        <w:ind w:left="0" w:leftChars="0" w:firstLine="225" w:firstLineChars="100"/>
        <w:jc w:val="center"/>
        <w:rPr>
          <w:rFonts w:hint="default"/>
          <w:color w:val="auto"/>
          <w:sz w:val="22"/>
        </w:rPr>
      </w:pPr>
      <w:r>
        <w:rPr>
          <w:rFonts w:hint="eastAsia"/>
          <w:color w:val="auto"/>
          <w:sz w:val="22"/>
        </w:rPr>
        <w:t>誓約書</w:t>
      </w:r>
    </w:p>
    <w:p>
      <w:pPr>
        <w:pStyle w:val="66"/>
        <w:wordWrap w:val="0"/>
        <w:spacing w:before="0" w:beforeLines="0" w:beforeAutospacing="0" w:after="0" w:afterLines="0" w:afterAutospacing="0" w:line="336" w:lineRule="atLeast"/>
        <w:ind w:left="0" w:leftChars="0" w:firstLine="225" w:firstLineChars="100"/>
        <w:jc w:val="both"/>
        <w:rPr>
          <w:rFonts w:hint="default"/>
          <w:color w:val="auto"/>
          <w:sz w:val="22"/>
        </w:rPr>
      </w:pPr>
    </w:p>
    <w:p>
      <w:pPr>
        <w:pStyle w:val="66"/>
        <w:wordWrap w:val="0"/>
        <w:spacing w:before="0" w:beforeLines="0" w:beforeAutospacing="0" w:after="0" w:afterLines="0" w:afterAutospacing="0" w:line="336" w:lineRule="atLeast"/>
        <w:ind w:left="0" w:leftChars="0" w:firstLine="225" w:firstLineChars="1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私は、転入の日から５年以上申請する住所に住民登録して生活の本拠地とするとともに、住民登録の状況について市長が調査することに同意します。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私は、地域コミュニティの趣旨を理解し、地域コミュニティ活動に参加して協力します。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私を含む世帯全員が、過去にこの制度に基づく交付金の交付を受けたことがありません。</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私を含む世帯全員が、市税を滞納しないことを誓約するとともに、納付状況について市長が調査することに同意します。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私を含む世帯全員が、暴力団員でなく、かつ暴力団又は暴力団員と密接な関係を有していないことを誓約し、暴力団員か否か等について市長が警察に照会することに同意します。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申請内容に虚偽があった場合若しくは</w:t>
      </w:r>
      <w:bookmarkStart w:id="27" w:name="_GoBack"/>
      <w:bookmarkEnd w:id="27"/>
      <w:r>
        <w:rPr>
          <w:rFonts w:hint="eastAsia"/>
          <w:color w:val="auto"/>
          <w:sz w:val="22"/>
        </w:rPr>
        <w:t>交付決定の取り消しがされた場合は、補助金を返還します。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地域木材利用促進事業費補助金又は結婚新生活支援補助金の交付決定を受けた者のみ】私は、うきは市地域木材利用促進事業費補助金又は結婚新生活支援補助金の申請書類一式を本交付申請のために共有し利用することについて同意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上記のとおり誓約します。</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r>
        <w:rPr>
          <w:rFonts w:hint="eastAsia"/>
          <w:color w:val="auto"/>
          <w:sz w:val="22"/>
        </w:rPr>
        <w:t>　　　　年　　月　　日</w:t>
      </w:r>
    </w:p>
    <w:p>
      <w:pPr>
        <w:pStyle w:val="66"/>
        <w:wordWrap w:val="0"/>
        <w:spacing w:before="0" w:beforeLines="0" w:beforeAutospacing="0" w:after="0" w:afterLines="0" w:afterAutospacing="0" w:line="336" w:lineRule="atLeast"/>
        <w:ind w:left="715" w:leftChars="100" w:hanging="450" w:hangingChars="200"/>
        <w:jc w:val="both"/>
        <w:rPr>
          <w:rFonts w:hint="default"/>
          <w:color w:val="auto"/>
          <w:sz w:val="22"/>
        </w:rPr>
      </w:pPr>
    </w:p>
    <w:p>
      <w:pPr>
        <w:pStyle w:val="66"/>
        <w:wordWrap w:val="0"/>
        <w:spacing w:before="0" w:beforeLines="0" w:beforeAutospacing="0" w:after="0" w:afterLines="0" w:afterAutospacing="0" w:line="336" w:lineRule="atLeast"/>
        <w:ind w:left="0" w:leftChars="0" w:firstLine="225" w:firstLineChars="100"/>
        <w:jc w:val="right"/>
        <w:rPr>
          <w:rFonts w:hint="default"/>
          <w:color w:val="auto"/>
          <w:sz w:val="22"/>
          <w:u w:val="single" w:color="auto"/>
        </w:rPr>
      </w:pPr>
      <w:r>
        <w:rPr>
          <w:rFonts w:hint="eastAsia"/>
          <w:color w:val="auto"/>
          <w:sz w:val="22"/>
        </w:rPr>
        <w:t>氏名（自著）</w:t>
      </w:r>
      <w:r>
        <w:rPr>
          <w:rFonts w:hint="eastAsia"/>
          <w:color w:val="auto"/>
          <w:sz w:val="22"/>
          <w:u w:val="single" w:color="auto"/>
        </w:rPr>
        <w:t>　　　　　　　　　　　　　</w:t>
      </w:r>
    </w:p>
    <w:p>
      <w:pPr>
        <w:pStyle w:val="66"/>
        <w:wordWrap w:val="0"/>
        <w:spacing w:before="0" w:beforeLines="0" w:beforeAutospacing="0" w:after="0" w:afterLines="0" w:afterAutospacing="0" w:line="336" w:lineRule="atLeast"/>
        <w:ind w:left="0" w:leftChars="0" w:firstLine="225" w:firstLineChars="100"/>
        <w:jc w:val="both"/>
        <w:rPr>
          <w:rFonts w:hint="default"/>
          <w:color w:val="auto"/>
          <w:sz w:val="22"/>
        </w:rPr>
      </w:pPr>
      <w:r>
        <w:rPr>
          <w:rFonts w:hint="eastAsia"/>
          <w:color w:val="auto"/>
          <w:sz w:val="22"/>
        </w:rPr>
        <w:t>　</w:t>
      </w:r>
    </w:p>
    <w:p>
      <w:pPr>
        <w:pStyle w:val="0"/>
        <w:wordWrap w:val="0"/>
        <w:spacing w:before="0" w:beforeLines="0" w:beforeAutospacing="0" w:after="0" w:afterLines="0" w:afterAutospacing="0" w:line="336" w:lineRule="atLeast"/>
        <w:ind w:left="0" w:leftChars="0" w:firstLine="225" w:firstLineChars="100"/>
        <w:jc w:val="both"/>
        <w:rPr>
          <w:rFonts w:hint="default"/>
          <w:color w:val="auto"/>
          <w:sz w:val="22"/>
        </w:rPr>
      </w:pPr>
    </w:p>
    <w:sectPr>
      <w:pgSz w:w="11906" w:h="16838"/>
      <w:pgMar w:top="1701" w:right="1701" w:bottom="1417" w:left="1701" w:header="851" w:footer="992" w:gutter="0"/>
      <w:cols w:space="720"/>
      <w:textDirection w:val="lrTb"/>
      <w:docGrid w:type="linesAndChars" w:linePitch="355"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displayBackgroundShape/>
  <w:defaultTabStop w:val="840"/>
  <w:defaultTableStyle w:val="100"/>
  <w:drawingGridHorizontalSpacing w:val="265"/>
  <w:drawingGridVerticalSpacing w:val="355"/>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6"/>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6"/>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 w:type="table" w:styleId="100" w:customStyle="1">
    <w:name w:val="表（シンプル 1）"/>
    <w:basedOn w:val="11"/>
    <w:next w:val="10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2997</TotalTime>
  <Pages>1</Pages>
  <Words>0</Words>
  <Characters>477</Characters>
  <Application>JUST Note</Application>
  <Lines>37</Lines>
  <Paragraphs>14</Paragraphs>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うきは市結婚新生活支援補助金交付要綱</dc:title>
  <dc:creator>1</dc:creator>
  <cp:lastModifiedBy>Administrator</cp:lastModifiedBy>
  <cp:lastPrinted>2022-01-20T09:20:50Z</cp:lastPrinted>
  <dcterms:created xsi:type="dcterms:W3CDTF">2021-09-20T23:33:00Z</dcterms:created>
  <dcterms:modified xsi:type="dcterms:W3CDTF">2022-01-31T07:18:00Z</dcterms:modified>
  <cp:revision>81</cp:revision>
</cp:coreProperties>
</file>