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3" w:rsidRPr="00C47AD7" w:rsidRDefault="00CE7FA6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第５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号様式（</w:t>
      </w:r>
      <w:r w:rsidR="008844D9">
        <w:rPr>
          <w:rFonts w:ascii="ＭＳ 明朝" w:eastAsia="ＭＳ 明朝" w:cs="ＭＳ 明朝" w:hint="eastAsia"/>
          <w:kern w:val="0"/>
          <w:sz w:val="22"/>
        </w:rPr>
        <w:t>要綱</w:t>
      </w:r>
      <w:r>
        <w:rPr>
          <w:rFonts w:ascii="ＭＳ 明朝" w:eastAsia="ＭＳ 明朝" w:cs="ＭＳ 明朝" w:hint="eastAsia"/>
          <w:kern w:val="0"/>
          <w:sz w:val="22"/>
        </w:rPr>
        <w:t>第９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条関係）</w:t>
      </w:r>
    </w:p>
    <w:p w:rsidR="009C6B32" w:rsidRDefault="009C6B32" w:rsidP="009C6B32">
      <w:pPr>
        <w:autoSpaceDE w:val="0"/>
        <w:autoSpaceDN w:val="0"/>
        <w:adjustRightInd w:val="0"/>
        <w:ind w:firstLineChars="100" w:firstLine="220"/>
        <w:jc w:val="righ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9C6B32">
      <w:pPr>
        <w:autoSpaceDE w:val="0"/>
        <w:autoSpaceDN w:val="0"/>
        <w:adjustRightInd w:val="0"/>
        <w:ind w:firstLineChars="100" w:firstLine="220"/>
        <w:jc w:val="righ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年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 w:hint="eastAsia"/>
          <w:kern w:val="0"/>
          <w:sz w:val="22"/>
        </w:rPr>
        <w:t>月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 w:hint="eastAsia"/>
          <w:kern w:val="0"/>
          <w:sz w:val="22"/>
        </w:rPr>
        <w:t>日</w:t>
      </w: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8844D9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うきは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市長</w:t>
      </w:r>
      <w:r w:rsidR="00C17AF3"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様</w:t>
      </w: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P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9C6B32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申請者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 w:hint="eastAsia"/>
          <w:kern w:val="0"/>
          <w:sz w:val="22"/>
        </w:rPr>
        <w:t>住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所</w:t>
      </w:r>
    </w:p>
    <w:p w:rsidR="00C17AF3" w:rsidRPr="00C47AD7" w:rsidRDefault="00C17AF3" w:rsidP="009C6B32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氏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C47AD7">
        <w:rPr>
          <w:rFonts w:ascii="ＭＳ 明朝" w:eastAsia="ＭＳ 明朝" w:cs="ＭＳ 明朝" w:hint="eastAsia"/>
          <w:kern w:val="0"/>
          <w:sz w:val="22"/>
        </w:rPr>
        <w:t>名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　　　　　　　　　　</w:t>
      </w:r>
      <w:r w:rsidRPr="00C47AD7">
        <w:rPr>
          <w:rFonts w:ascii="ＭＳ 明朝" w:eastAsia="ＭＳ 明朝" w:cs="ＭＳ 明朝" w:hint="eastAsia"/>
          <w:kern w:val="0"/>
          <w:sz w:val="22"/>
        </w:rPr>
        <w:t>印</w:t>
      </w:r>
    </w:p>
    <w:p w:rsidR="00C17AF3" w:rsidRPr="00C47AD7" w:rsidRDefault="00C17AF3" w:rsidP="009C6B32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電話番号</w:t>
      </w: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2E2487" w:rsidRDefault="008844D9" w:rsidP="009C6B3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4"/>
          <w:szCs w:val="24"/>
        </w:rPr>
      </w:pPr>
      <w:r w:rsidRPr="002E2487">
        <w:rPr>
          <w:rFonts w:ascii="ＭＳ 明朝" w:eastAsia="ＭＳ 明朝" w:cs="ＭＳ 明朝" w:hint="eastAsia"/>
          <w:b/>
          <w:kern w:val="0"/>
          <w:sz w:val="24"/>
          <w:szCs w:val="24"/>
        </w:rPr>
        <w:t>うきは</w:t>
      </w:r>
      <w:r w:rsidR="00C17AF3" w:rsidRPr="002E2487">
        <w:rPr>
          <w:rFonts w:ascii="ＭＳ 明朝" w:eastAsia="ＭＳ 明朝" w:cs="ＭＳ 明朝" w:hint="eastAsia"/>
          <w:b/>
          <w:kern w:val="0"/>
          <w:sz w:val="24"/>
          <w:szCs w:val="24"/>
        </w:rPr>
        <w:t>市空き家バンク活用促進事業補助金実績報告書</w:t>
      </w:r>
    </w:p>
    <w:p w:rsidR="009C6B32" w:rsidRDefault="009C6B32" w:rsidP="008844D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8844D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8844D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8844D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年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 w:hint="eastAsia"/>
          <w:kern w:val="0"/>
          <w:sz w:val="22"/>
        </w:rPr>
        <w:t>月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日付　　　</w:t>
      </w:r>
      <w:r w:rsidRPr="00C47AD7">
        <w:rPr>
          <w:rFonts w:ascii="ＭＳ 明朝" w:eastAsia="ＭＳ 明朝" w:cs="ＭＳ 明朝" w:hint="eastAsia"/>
          <w:kern w:val="0"/>
          <w:sz w:val="22"/>
        </w:rPr>
        <w:t>第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9C6B32">
        <w:rPr>
          <w:rFonts w:ascii="ＭＳ 明朝" w:eastAsia="ＭＳ 明朝" w:cs="ＭＳ 明朝" w:hint="eastAsia"/>
          <w:kern w:val="0"/>
          <w:sz w:val="22"/>
        </w:rPr>
        <w:t xml:space="preserve">　　　　</w:t>
      </w:r>
      <w:r w:rsidR="008844D9">
        <w:rPr>
          <w:rFonts w:ascii="ＭＳ 明朝" w:eastAsia="ＭＳ 明朝" w:cs="ＭＳ 明朝" w:hint="eastAsia"/>
          <w:kern w:val="0"/>
          <w:sz w:val="22"/>
        </w:rPr>
        <w:t>号で交付決定のあったうきは</w:t>
      </w:r>
      <w:r w:rsidRPr="00C47AD7">
        <w:rPr>
          <w:rFonts w:ascii="ＭＳ 明朝" w:eastAsia="ＭＳ 明朝" w:cs="ＭＳ 明朝" w:hint="eastAsia"/>
          <w:kern w:val="0"/>
          <w:sz w:val="22"/>
        </w:rPr>
        <w:t>市空き家バ</w:t>
      </w:r>
      <w:r w:rsidR="008844D9">
        <w:rPr>
          <w:rFonts w:ascii="ＭＳ 明朝" w:eastAsia="ＭＳ 明朝" w:cs="ＭＳ 明朝" w:hint="eastAsia"/>
          <w:kern w:val="0"/>
          <w:sz w:val="22"/>
        </w:rPr>
        <w:t>ン</w:t>
      </w:r>
      <w:r w:rsidRPr="00C47AD7">
        <w:rPr>
          <w:rFonts w:ascii="ＭＳ 明朝" w:eastAsia="ＭＳ 明朝" w:cs="ＭＳ 明朝" w:hint="eastAsia"/>
          <w:kern w:val="0"/>
          <w:sz w:val="22"/>
        </w:rPr>
        <w:t>ク活用促進事業補助金について、空き家にある不要な家財道具等の処分が完了し</w:t>
      </w:r>
      <w:r w:rsidR="008844D9">
        <w:rPr>
          <w:rFonts w:ascii="ＭＳ 明朝" w:eastAsia="ＭＳ 明朝" w:cs="ＭＳ 明朝" w:hint="eastAsia"/>
          <w:kern w:val="0"/>
          <w:sz w:val="22"/>
        </w:rPr>
        <w:t>たので、うきは</w:t>
      </w:r>
      <w:r w:rsidR="00CE7FA6">
        <w:rPr>
          <w:rFonts w:ascii="ＭＳ 明朝" w:eastAsia="ＭＳ 明朝" w:cs="ＭＳ 明朝" w:hint="eastAsia"/>
          <w:kern w:val="0"/>
          <w:sz w:val="22"/>
        </w:rPr>
        <w:t>市空き家バンク活用促進事業補助金交付要綱第９</w:t>
      </w:r>
      <w:r w:rsidRPr="00C47AD7">
        <w:rPr>
          <w:rFonts w:ascii="ＭＳ 明朝" w:eastAsia="ＭＳ 明朝" w:cs="ＭＳ 明朝" w:hint="eastAsia"/>
          <w:kern w:val="0"/>
          <w:sz w:val="22"/>
        </w:rPr>
        <w:t>条の規定により、関係書類を添えて実績を報告します。</w:t>
      </w:r>
    </w:p>
    <w:p w:rsidR="009C6B32" w:rsidRDefault="009C6B32" w:rsidP="009C6B3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9C6B3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9C6B3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記</w:t>
      </w: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9C6B32" w:rsidRDefault="009C6B32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１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添付書類</w:t>
      </w:r>
    </w:p>
    <w:p w:rsidR="00C17AF3" w:rsidRPr="009C6B32" w:rsidRDefault="00C17AF3" w:rsidP="009C6B3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9C6B32">
        <w:rPr>
          <w:rFonts w:asciiTheme="minorEastAsia" w:hAnsiTheme="minorEastAsia" w:cs="‚l‚r –¾’©"/>
          <w:kern w:val="0"/>
          <w:sz w:val="22"/>
        </w:rPr>
        <w:t xml:space="preserve">(1) </w:t>
      </w:r>
      <w:r w:rsidRPr="009C6B32">
        <w:rPr>
          <w:rFonts w:asciiTheme="minorEastAsia" w:hAnsiTheme="minorEastAsia" w:cs="ＭＳ 明朝" w:hint="eastAsia"/>
          <w:kern w:val="0"/>
          <w:sz w:val="22"/>
        </w:rPr>
        <w:t>処分後の写真</w:t>
      </w:r>
    </w:p>
    <w:p w:rsidR="00081DAB" w:rsidRDefault="00C17AF3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  <w:r w:rsidRPr="009C6B32">
        <w:rPr>
          <w:rFonts w:asciiTheme="minorEastAsia" w:hAnsiTheme="minorEastAsia" w:cs="‚l‚r –¾’©"/>
          <w:kern w:val="0"/>
          <w:sz w:val="22"/>
        </w:rPr>
        <w:t xml:space="preserve">(2) </w:t>
      </w:r>
      <w:r w:rsidRPr="009C6B32">
        <w:rPr>
          <w:rFonts w:asciiTheme="minorEastAsia" w:hAnsiTheme="minorEastAsia" w:cs="ＭＳ 明朝" w:hint="eastAsia"/>
          <w:kern w:val="0"/>
          <w:sz w:val="22"/>
        </w:rPr>
        <w:t>領収書の写し</w:t>
      </w:r>
    </w:p>
    <w:p w:rsidR="0050089D" w:rsidRDefault="0050089D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</w:p>
    <w:p w:rsidR="0050089D" w:rsidRDefault="0050089D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</w:p>
    <w:p w:rsidR="0050089D" w:rsidRDefault="0050089D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</w:p>
    <w:p w:rsidR="0050089D" w:rsidRDefault="0050089D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</w:p>
    <w:p w:rsidR="0050089D" w:rsidRDefault="0050089D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</w:p>
    <w:p w:rsidR="0050089D" w:rsidRDefault="0050089D" w:rsidP="009C6B32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</w:p>
    <w:sectPr w:rsidR="0050089D" w:rsidSect="00D70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6" w:rsidRDefault="00682A26" w:rsidP="00682A26">
      <w:r>
        <w:separator/>
      </w:r>
    </w:p>
  </w:endnote>
  <w:endnote w:type="continuationSeparator" w:id="0">
    <w:p w:rsidR="00682A26" w:rsidRDefault="00682A26" w:rsidP="006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6" w:rsidRDefault="00682A26" w:rsidP="00682A26">
      <w:r>
        <w:separator/>
      </w:r>
    </w:p>
  </w:footnote>
  <w:footnote w:type="continuationSeparator" w:id="0">
    <w:p w:rsidR="00682A26" w:rsidRDefault="00682A26" w:rsidP="0068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40C"/>
    <w:multiLevelType w:val="multilevel"/>
    <w:tmpl w:val="917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5121"/>
    <w:multiLevelType w:val="multilevel"/>
    <w:tmpl w:val="3C0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6"/>
    <w:rsid w:val="00081DAB"/>
    <w:rsid w:val="000A3E34"/>
    <w:rsid w:val="00162A13"/>
    <w:rsid w:val="00250CA1"/>
    <w:rsid w:val="002C19BB"/>
    <w:rsid w:val="002E2487"/>
    <w:rsid w:val="002F5AB6"/>
    <w:rsid w:val="00361DE6"/>
    <w:rsid w:val="00421A75"/>
    <w:rsid w:val="00450553"/>
    <w:rsid w:val="00494568"/>
    <w:rsid w:val="00496765"/>
    <w:rsid w:val="004A63C2"/>
    <w:rsid w:val="00500000"/>
    <w:rsid w:val="0050089D"/>
    <w:rsid w:val="005B3765"/>
    <w:rsid w:val="005D21A9"/>
    <w:rsid w:val="00633E9B"/>
    <w:rsid w:val="00674832"/>
    <w:rsid w:val="00682A26"/>
    <w:rsid w:val="0068794D"/>
    <w:rsid w:val="006979F6"/>
    <w:rsid w:val="006B6756"/>
    <w:rsid w:val="006F12CC"/>
    <w:rsid w:val="0078565C"/>
    <w:rsid w:val="007C7B8A"/>
    <w:rsid w:val="007E3424"/>
    <w:rsid w:val="0081674C"/>
    <w:rsid w:val="00881303"/>
    <w:rsid w:val="008844D9"/>
    <w:rsid w:val="00963804"/>
    <w:rsid w:val="00966947"/>
    <w:rsid w:val="00985750"/>
    <w:rsid w:val="009C6B32"/>
    <w:rsid w:val="00A336E5"/>
    <w:rsid w:val="00A40F50"/>
    <w:rsid w:val="00A7286F"/>
    <w:rsid w:val="00A86400"/>
    <w:rsid w:val="00B55EED"/>
    <w:rsid w:val="00B93F86"/>
    <w:rsid w:val="00BC73B1"/>
    <w:rsid w:val="00BE2233"/>
    <w:rsid w:val="00C17AF3"/>
    <w:rsid w:val="00C47AD7"/>
    <w:rsid w:val="00CB6383"/>
    <w:rsid w:val="00CB643B"/>
    <w:rsid w:val="00CE7FA6"/>
    <w:rsid w:val="00D20AA2"/>
    <w:rsid w:val="00D35AF5"/>
    <w:rsid w:val="00D53D5C"/>
    <w:rsid w:val="00D70D22"/>
    <w:rsid w:val="00D87DE5"/>
    <w:rsid w:val="00EA630A"/>
    <w:rsid w:val="00EB5E8E"/>
    <w:rsid w:val="00F356D4"/>
    <w:rsid w:val="00FC4422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97AEA-EE51-41F1-A6B5-BF62CC0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9F6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6979F6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6"/>
  </w:style>
  <w:style w:type="paragraph" w:styleId="a6">
    <w:name w:val="footer"/>
    <w:basedOn w:val="a"/>
    <w:link w:val="a7"/>
    <w:uiPriority w:val="99"/>
    <w:unhideWhenUsed/>
    <w:rsid w:val="0068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6"/>
  </w:style>
  <w:style w:type="paragraph" w:styleId="a8">
    <w:name w:val="Balloon Text"/>
    <w:basedOn w:val="a"/>
    <w:link w:val="a9"/>
    <w:uiPriority w:val="99"/>
    <w:semiHidden/>
    <w:unhideWhenUsed/>
    <w:rsid w:val="00D2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A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0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16370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7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5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9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6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4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7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9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6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5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9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3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2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5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5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13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23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4236968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2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2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329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177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A561Master</dc:creator>
  <cp:lastModifiedBy>plaza</cp:lastModifiedBy>
  <cp:revision>2</cp:revision>
  <cp:lastPrinted>2017-03-06T00:21:00Z</cp:lastPrinted>
  <dcterms:created xsi:type="dcterms:W3CDTF">2017-04-17T08:56:00Z</dcterms:created>
  <dcterms:modified xsi:type="dcterms:W3CDTF">2017-04-17T08:56:00Z</dcterms:modified>
</cp:coreProperties>
</file>