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様式第６号（第１２条関係）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うきは市長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500" w:lineRule="exact"/>
        <w:ind w:left="4830" w:leftChars="2300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</w:t>
      </w:r>
      <w:bookmarkStart w:id="0" w:name="_GoBack"/>
      <w:bookmarkEnd w:id="0"/>
    </w:p>
    <w:p>
      <w:pPr>
        <w:pStyle w:val="0"/>
        <w:spacing w:line="500" w:lineRule="exact"/>
        <w:ind w:firstLine="4840" w:firstLineChars="2200"/>
        <w:rPr>
          <w:rFonts w:hint="default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spacing w:line="500" w:lineRule="exact"/>
        <w:ind w:firstLine="4840" w:firstLineChars="2200"/>
        <w:rPr>
          <w:rFonts w:hint="default"/>
          <w:sz w:val="22"/>
        </w:rPr>
      </w:pPr>
      <w:r>
        <w:rPr>
          <w:rFonts w:hint="eastAsia"/>
          <w:sz w:val="22"/>
        </w:rPr>
        <w:t>電話　　　　　（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変更承認申請書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年　　月　　日付　　　第　　　号をもって補助金の（交付決定・交付）を受けた事業については、うきは市木造住宅耐震改修事業費補助金交付要綱第１２条第１項の規定に基づき、下記のとおり申請します。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85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94"/>
        <w:gridCol w:w="5900"/>
      </w:tblGrid>
      <w:tr>
        <w:trPr>
          <w:trHeight w:val="800" w:hRule="atLeast"/>
        </w:trPr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補助事業等の名称</w:t>
            </w:r>
          </w:p>
        </w:tc>
        <w:tc>
          <w:tcPr>
            <w:tcW w:w="59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うきは市木造住宅耐震改修事業費補助事業</w:t>
            </w:r>
          </w:p>
        </w:tc>
      </w:tr>
      <w:tr>
        <w:trPr>
          <w:trHeight w:val="800" w:hRule="atLeast"/>
        </w:trPr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変更承認申請の内</w:t>
            </w:r>
          </w:p>
          <w:p>
            <w:pPr>
              <w:pStyle w:val="0"/>
              <w:ind w:firstLine="36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容及びその理由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※関係書類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　変更内容がわかる図書等</w:t>
      </w:r>
    </w:p>
    <w:p>
      <w:pPr>
        <w:pStyle w:val="0"/>
        <w:ind w:left="660" w:hanging="660" w:hangingChars="300"/>
        <w:rPr>
          <w:rFonts w:hint="default"/>
          <w:sz w:val="22"/>
        </w:rPr>
      </w:pPr>
      <w:r>
        <w:rPr>
          <w:rFonts w:hint="eastAsia"/>
          <w:sz w:val="22"/>
        </w:rPr>
        <w:t>　２　変更する耐震改修工事の耐震補強計画及び変更概算見積書（自由様式。ただし</w:t>
      </w:r>
    </w:p>
    <w:p>
      <w:pPr>
        <w:pStyle w:val="0"/>
        <w:ind w:left="630" w:leftChars="300"/>
        <w:rPr>
          <w:rFonts w:hint="default"/>
          <w:sz w:val="22"/>
        </w:rPr>
      </w:pPr>
      <w:r>
        <w:rPr>
          <w:rFonts w:hint="eastAsia"/>
          <w:sz w:val="22"/>
        </w:rPr>
        <w:t>建設会社等の押印があるもの）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３　その他必要なもの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51</Words>
  <Characters>293</Characters>
  <Application>JUST Note</Application>
  <Lines>2</Lines>
  <Paragraphs>1</Paragraphs>
  <Company>うきは市</Company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情報係予備機０１</dc:creator>
  <cp:lastModifiedBy>Administrator</cp:lastModifiedBy>
  <cp:lastPrinted>2012-03-01T06:34:00Z</cp:lastPrinted>
  <dcterms:created xsi:type="dcterms:W3CDTF">2012-01-05T07:42:00Z</dcterms:created>
  <dcterms:modified xsi:type="dcterms:W3CDTF">2013-10-30T04:06:17Z</dcterms:modified>
  <cp:revision>5</cp:revision>
</cp:coreProperties>
</file>